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82" w:rsidRDefault="00231782" w:rsidP="00231782">
      <w:pPr>
        <w:jc w:val="center"/>
        <w:rPr>
          <w:b/>
          <w:sz w:val="28"/>
          <w:szCs w:val="28"/>
        </w:rPr>
      </w:pPr>
    </w:p>
    <w:p w:rsidR="00231782" w:rsidRDefault="00231782" w:rsidP="00231782">
      <w:pPr>
        <w:jc w:val="center"/>
        <w:rPr>
          <w:b/>
          <w:sz w:val="28"/>
          <w:szCs w:val="28"/>
        </w:rPr>
      </w:pPr>
    </w:p>
    <w:p w:rsidR="00231782" w:rsidRDefault="00231782" w:rsidP="00231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БЕРЕИНСКОГО СЕЛЬСОВЕТА</w:t>
      </w:r>
    </w:p>
    <w:p w:rsidR="00231782" w:rsidRDefault="00231782" w:rsidP="00231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ШИМАНОВСКОГО РАЙОНА АМУРСКОЙ ОБЛАСТИ</w:t>
      </w:r>
    </w:p>
    <w:p w:rsidR="00231782" w:rsidRDefault="00231782" w:rsidP="00231782">
      <w:pPr>
        <w:jc w:val="center"/>
        <w:rPr>
          <w:b/>
          <w:sz w:val="28"/>
          <w:szCs w:val="28"/>
        </w:rPr>
      </w:pPr>
    </w:p>
    <w:p w:rsidR="00231782" w:rsidRDefault="00231782" w:rsidP="00231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СЕЛЬСОВЕТА</w:t>
      </w:r>
    </w:p>
    <w:p w:rsidR="00231782" w:rsidRDefault="00231782" w:rsidP="00231782">
      <w:pPr>
        <w:jc w:val="center"/>
        <w:rPr>
          <w:b/>
          <w:bCs/>
          <w:sz w:val="40"/>
          <w:szCs w:val="40"/>
        </w:rPr>
      </w:pPr>
    </w:p>
    <w:p w:rsidR="00231782" w:rsidRDefault="00231782" w:rsidP="0023178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231782" w:rsidRDefault="00231782" w:rsidP="00231782"/>
    <w:p w:rsidR="00231782" w:rsidRPr="008C4D37" w:rsidRDefault="00231782" w:rsidP="00231782">
      <w:pPr>
        <w:rPr>
          <w:sz w:val="28"/>
          <w:szCs w:val="28"/>
        </w:rPr>
      </w:pPr>
      <w:r>
        <w:rPr>
          <w:sz w:val="28"/>
          <w:szCs w:val="28"/>
        </w:rPr>
        <w:t>16.10</w:t>
      </w:r>
      <w:r w:rsidRPr="008C4D3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C4D37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8C4D37">
        <w:rPr>
          <w:sz w:val="28"/>
          <w:szCs w:val="28"/>
        </w:rPr>
        <w:t xml:space="preserve">№ </w:t>
      </w:r>
      <w:r>
        <w:rPr>
          <w:sz w:val="28"/>
          <w:szCs w:val="28"/>
        </w:rPr>
        <w:t>49</w:t>
      </w:r>
    </w:p>
    <w:p w:rsidR="00231782" w:rsidRPr="008C4D37" w:rsidRDefault="00231782" w:rsidP="00231782">
      <w:pPr>
        <w:jc w:val="center"/>
        <w:rPr>
          <w:sz w:val="28"/>
          <w:szCs w:val="28"/>
        </w:rPr>
      </w:pPr>
    </w:p>
    <w:p w:rsidR="00231782" w:rsidRDefault="00231782" w:rsidP="002317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Берея</w:t>
      </w:r>
      <w:proofErr w:type="spellEnd"/>
    </w:p>
    <w:p w:rsidR="00231782" w:rsidRDefault="00231782" w:rsidP="00231782">
      <w:pPr>
        <w:jc w:val="center"/>
        <w:rPr>
          <w:sz w:val="28"/>
          <w:szCs w:val="28"/>
        </w:rPr>
      </w:pPr>
    </w:p>
    <w:p w:rsidR="00231782" w:rsidRPr="00FD4841" w:rsidRDefault="00231782" w:rsidP="00231782">
      <w:pPr>
        <w:pStyle w:val="a4"/>
        <w:jc w:val="center"/>
        <w:rPr>
          <w:rFonts w:ascii="FiraLight" w:hAnsi="FiraLight"/>
          <w:sz w:val="28"/>
          <w:szCs w:val="28"/>
        </w:rPr>
      </w:pPr>
      <w:r w:rsidRPr="00FD4841">
        <w:rPr>
          <w:rStyle w:val="a3"/>
          <w:rFonts w:ascii="FiraLight" w:hAnsi="FiraLight"/>
          <w:sz w:val="28"/>
          <w:szCs w:val="28"/>
        </w:rPr>
        <w:t>Об утверждении Положения об организации муниципальных закупок товаров, работ, услуг для обеспечения муниципальных нужд муниципального образования Береинский сельсовет</w:t>
      </w:r>
    </w:p>
    <w:p w:rsidR="00231782" w:rsidRPr="00FD4841" w:rsidRDefault="00231782" w:rsidP="00231782">
      <w:pPr>
        <w:pStyle w:val="a4"/>
        <w:ind w:firstLine="851"/>
        <w:rPr>
          <w:rFonts w:ascii="FiraLight" w:hAnsi="FiraLight"/>
          <w:sz w:val="28"/>
          <w:szCs w:val="28"/>
        </w:rPr>
      </w:pPr>
      <w:r w:rsidRPr="00FD4841">
        <w:rPr>
          <w:rFonts w:ascii="FiraLight" w:hAnsi="FiraLight"/>
          <w:sz w:val="28"/>
          <w:szCs w:val="28"/>
        </w:rPr>
        <w:t xml:space="preserve">Руководствуясь положениями статьи 54 главы 8 Федерального закона </w:t>
      </w:r>
      <w:proofErr w:type="gramStart"/>
      <w:r w:rsidRPr="00FD4841">
        <w:rPr>
          <w:rFonts w:ascii="FiraLight" w:hAnsi="FiraLight"/>
          <w:sz w:val="28"/>
          <w:szCs w:val="28"/>
        </w:rPr>
        <w:t xml:space="preserve">от 6 октября 2013 года № 131-ФЗ «Об общих принципах организации местного самоуправления в Российской Федерации», части 3 статьи 2 и части 1 статьи 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Бюджетного кодекса Российской Федерации, Гражданского кодекса Российской Федерации, Администрация Береинского сельсовета Шимановского района </w:t>
      </w:r>
      <w:proofErr w:type="gramEnd"/>
    </w:p>
    <w:p w:rsidR="00231782" w:rsidRPr="00FD4841" w:rsidRDefault="00231782" w:rsidP="00231782">
      <w:pPr>
        <w:pStyle w:val="a4"/>
        <w:ind w:firstLine="851"/>
        <w:rPr>
          <w:rFonts w:ascii="FiraLight" w:hAnsi="FiraLight"/>
          <w:b/>
          <w:sz w:val="28"/>
          <w:szCs w:val="28"/>
        </w:rPr>
      </w:pPr>
      <w:r w:rsidRPr="00FD4841">
        <w:rPr>
          <w:rFonts w:ascii="FiraLight" w:hAnsi="FiraLight"/>
          <w:b/>
          <w:sz w:val="28"/>
          <w:szCs w:val="28"/>
        </w:rPr>
        <w:t>постановляю:</w:t>
      </w:r>
    </w:p>
    <w:p w:rsidR="00231782" w:rsidRPr="00FD4841" w:rsidRDefault="00231782" w:rsidP="00231782">
      <w:pPr>
        <w:pStyle w:val="a4"/>
        <w:ind w:firstLine="851"/>
        <w:rPr>
          <w:rFonts w:ascii="FiraLight" w:hAnsi="FiraLight"/>
          <w:sz w:val="28"/>
          <w:szCs w:val="28"/>
        </w:rPr>
      </w:pPr>
      <w:r w:rsidRPr="00FD4841">
        <w:rPr>
          <w:rFonts w:ascii="FiraLight" w:hAnsi="FiraLight"/>
          <w:sz w:val="28"/>
          <w:szCs w:val="28"/>
        </w:rPr>
        <w:t>1. Утвердить прилагаемое Положение об организации муниципальных закупок товаров, работ, услуг для обеспечения муниципальных нужд муниципального образования Береинского сельсовета Шимановского района, согласно приложению к настоящему постановлению.</w:t>
      </w:r>
    </w:p>
    <w:p w:rsidR="00231782" w:rsidRPr="00FD4841" w:rsidRDefault="00231782" w:rsidP="00231782">
      <w:pPr>
        <w:pStyle w:val="a4"/>
        <w:ind w:firstLine="851"/>
        <w:rPr>
          <w:rFonts w:ascii="FiraLight" w:hAnsi="FiraLight"/>
          <w:sz w:val="28"/>
          <w:szCs w:val="28"/>
        </w:rPr>
      </w:pPr>
      <w:r w:rsidRPr="00FD4841">
        <w:rPr>
          <w:rFonts w:ascii="FiraLight" w:hAnsi="FiraLight"/>
          <w:sz w:val="28"/>
          <w:szCs w:val="28"/>
        </w:rPr>
        <w:t>2. Органам местного самоуправления в месячный срок утвердить ведомственными актами порядки реализации Положения утвержденного настоящим постановлением, с определением ответственных лиц.</w:t>
      </w:r>
    </w:p>
    <w:p w:rsidR="00231782" w:rsidRPr="00FD4841" w:rsidRDefault="00231782" w:rsidP="00231782">
      <w:pPr>
        <w:pStyle w:val="a4"/>
        <w:ind w:firstLine="851"/>
        <w:rPr>
          <w:rFonts w:ascii="FiraLight" w:hAnsi="FiraLight"/>
          <w:sz w:val="28"/>
          <w:szCs w:val="28"/>
        </w:rPr>
      </w:pPr>
      <w:r w:rsidRPr="00FD4841">
        <w:rPr>
          <w:rFonts w:ascii="FiraLight" w:hAnsi="FiraLight"/>
          <w:sz w:val="28"/>
          <w:szCs w:val="28"/>
        </w:rPr>
        <w:t>2. Настоящее постановление подлежит официальному опубликованию и обнародованию, и вступает в силу с момента официального опубликования.</w:t>
      </w:r>
    </w:p>
    <w:p w:rsidR="00231782" w:rsidRDefault="00231782" w:rsidP="00231782">
      <w:pPr>
        <w:ind w:firstLine="851"/>
        <w:jc w:val="right"/>
        <w:rPr>
          <w:rFonts w:ascii="FiraLight" w:hAnsi="FiraLight"/>
          <w:b/>
          <w:sz w:val="28"/>
          <w:szCs w:val="28"/>
        </w:rPr>
      </w:pPr>
      <w:proofErr w:type="spellStart"/>
      <w:r w:rsidRPr="00FD4841">
        <w:rPr>
          <w:rFonts w:ascii="FiraLight" w:hAnsi="FiraLight"/>
          <w:b/>
          <w:sz w:val="28"/>
          <w:szCs w:val="28"/>
        </w:rPr>
        <w:t>З.А.Смолич</w:t>
      </w:r>
      <w:proofErr w:type="spellEnd"/>
    </w:p>
    <w:p w:rsidR="00231782" w:rsidRPr="00FD4841" w:rsidRDefault="00231782" w:rsidP="00231782">
      <w:pPr>
        <w:ind w:firstLine="851"/>
        <w:jc w:val="right"/>
        <w:rPr>
          <w:rFonts w:ascii="FiraLight" w:hAnsi="FiraLight"/>
          <w:b/>
          <w:sz w:val="28"/>
          <w:szCs w:val="28"/>
        </w:rPr>
      </w:pPr>
    </w:p>
    <w:p w:rsidR="00231782" w:rsidRDefault="00231782" w:rsidP="00231782">
      <w:pPr>
        <w:pStyle w:val="a4"/>
        <w:jc w:val="right"/>
        <w:rPr>
          <w:rFonts w:ascii="FiraLight" w:hAnsi="FiraLight"/>
          <w:sz w:val="23"/>
          <w:szCs w:val="23"/>
        </w:rPr>
      </w:pPr>
    </w:p>
    <w:p w:rsidR="00D16DB0" w:rsidRDefault="00D16DB0" w:rsidP="00231782">
      <w:pPr>
        <w:pStyle w:val="a4"/>
        <w:jc w:val="right"/>
        <w:rPr>
          <w:rFonts w:ascii="FiraLight" w:hAnsi="FiraLight"/>
          <w:sz w:val="23"/>
          <w:szCs w:val="23"/>
        </w:rPr>
      </w:pPr>
    </w:p>
    <w:p w:rsidR="00D16DB0" w:rsidRDefault="00D16DB0" w:rsidP="00231782">
      <w:pPr>
        <w:pStyle w:val="a4"/>
        <w:jc w:val="right"/>
        <w:rPr>
          <w:rFonts w:ascii="FiraLight" w:hAnsi="FiraLight"/>
          <w:sz w:val="23"/>
          <w:szCs w:val="23"/>
        </w:rPr>
      </w:pPr>
      <w:bookmarkStart w:id="0" w:name="_GoBack"/>
      <w:bookmarkEnd w:id="0"/>
    </w:p>
    <w:p w:rsidR="00D16DB0" w:rsidRDefault="00D16DB0" w:rsidP="00231782">
      <w:pPr>
        <w:pStyle w:val="a4"/>
        <w:jc w:val="right"/>
        <w:rPr>
          <w:rFonts w:ascii="FiraLight" w:hAnsi="FiraLight"/>
          <w:sz w:val="23"/>
          <w:szCs w:val="23"/>
        </w:rPr>
      </w:pPr>
    </w:p>
    <w:p w:rsidR="00231782" w:rsidRDefault="00231782" w:rsidP="006C2E62">
      <w:pPr>
        <w:pStyle w:val="a4"/>
        <w:spacing w:before="0" w:beforeAutospacing="0" w:after="0" w:afterAutospacing="0"/>
        <w:jc w:val="right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lastRenderedPageBreak/>
        <w:t>Утверждено</w:t>
      </w:r>
    </w:p>
    <w:p w:rsidR="00231782" w:rsidRDefault="00231782" w:rsidP="006C2E62">
      <w:pPr>
        <w:pStyle w:val="a4"/>
        <w:spacing w:before="0" w:beforeAutospacing="0" w:after="0" w:afterAutospacing="0"/>
        <w:jc w:val="right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Постановлением главы сельсовета</w:t>
      </w:r>
      <w:r>
        <w:rPr>
          <w:rFonts w:ascii="FiraLight" w:hAnsi="FiraLight"/>
          <w:sz w:val="23"/>
          <w:szCs w:val="23"/>
        </w:rPr>
        <w:br/>
        <w:t>от16.10.2019г. № 49</w:t>
      </w:r>
    </w:p>
    <w:p w:rsidR="006C2E62" w:rsidRDefault="00231782" w:rsidP="006C2E62">
      <w:pPr>
        <w:pStyle w:val="a4"/>
        <w:spacing w:before="0" w:beforeAutospacing="0" w:after="0" w:afterAutospacing="0"/>
        <w:jc w:val="center"/>
        <w:rPr>
          <w:rStyle w:val="a3"/>
          <w:rFonts w:ascii="FiraLight" w:hAnsi="FiraLight"/>
          <w:sz w:val="23"/>
          <w:szCs w:val="23"/>
        </w:rPr>
      </w:pPr>
      <w:r>
        <w:rPr>
          <w:rStyle w:val="a3"/>
          <w:rFonts w:ascii="FiraLight" w:hAnsi="FiraLight"/>
          <w:sz w:val="23"/>
          <w:szCs w:val="23"/>
        </w:rPr>
        <w:t>Положение</w:t>
      </w:r>
      <w:r>
        <w:rPr>
          <w:rFonts w:ascii="FiraLight" w:hAnsi="FiraLight"/>
          <w:sz w:val="23"/>
          <w:szCs w:val="23"/>
        </w:rPr>
        <w:br/>
      </w:r>
      <w:r>
        <w:rPr>
          <w:rStyle w:val="a3"/>
          <w:rFonts w:ascii="FiraLight" w:hAnsi="FiraLight"/>
          <w:sz w:val="23"/>
          <w:szCs w:val="23"/>
        </w:rPr>
        <w:t>об организации муниципальных закупок товаров, работ, услуг для обеспечения муниципальных нужд</w:t>
      </w:r>
      <w:r w:rsidR="006C2E62">
        <w:rPr>
          <w:rFonts w:ascii="FiraLight" w:hAnsi="FiraLight"/>
          <w:b/>
          <w:bCs/>
          <w:sz w:val="23"/>
          <w:szCs w:val="23"/>
        </w:rPr>
        <w:t xml:space="preserve"> </w:t>
      </w:r>
      <w:r>
        <w:rPr>
          <w:rStyle w:val="a3"/>
          <w:rFonts w:ascii="FiraLight" w:hAnsi="FiraLight"/>
          <w:sz w:val="23"/>
          <w:szCs w:val="23"/>
        </w:rPr>
        <w:t xml:space="preserve">муниципального образования </w:t>
      </w:r>
    </w:p>
    <w:p w:rsidR="00231782" w:rsidRDefault="00231782" w:rsidP="006C2E62">
      <w:pPr>
        <w:pStyle w:val="a4"/>
        <w:spacing w:before="0" w:beforeAutospacing="0" w:after="0" w:afterAutospacing="0"/>
        <w:jc w:val="center"/>
        <w:rPr>
          <w:rStyle w:val="a3"/>
          <w:rFonts w:ascii="FiraLight" w:hAnsi="FiraLight"/>
          <w:sz w:val="23"/>
          <w:szCs w:val="23"/>
        </w:rPr>
      </w:pPr>
      <w:r>
        <w:rPr>
          <w:rStyle w:val="a3"/>
          <w:rFonts w:ascii="FiraLight" w:hAnsi="FiraLight"/>
          <w:sz w:val="23"/>
          <w:szCs w:val="23"/>
        </w:rPr>
        <w:t>Береинский сельсовет Шимановского района</w:t>
      </w:r>
    </w:p>
    <w:p w:rsidR="006C2E62" w:rsidRDefault="006C2E62" w:rsidP="006C2E62">
      <w:pPr>
        <w:pStyle w:val="a4"/>
        <w:spacing w:before="0" w:beforeAutospacing="0" w:after="0" w:afterAutospacing="0"/>
        <w:jc w:val="center"/>
        <w:rPr>
          <w:rStyle w:val="a3"/>
          <w:rFonts w:ascii="FiraLight" w:hAnsi="FiraLight"/>
          <w:sz w:val="23"/>
          <w:szCs w:val="23"/>
        </w:rPr>
      </w:pPr>
    </w:p>
    <w:p w:rsidR="00231782" w:rsidRDefault="00231782" w:rsidP="006C2E62">
      <w:pPr>
        <w:pStyle w:val="a4"/>
        <w:spacing w:before="0" w:beforeAutospacing="0" w:after="0" w:afterAutospacing="0"/>
        <w:jc w:val="center"/>
        <w:rPr>
          <w:rFonts w:ascii="FiraLight" w:hAnsi="FiraLight"/>
          <w:sz w:val="23"/>
          <w:szCs w:val="23"/>
        </w:rPr>
      </w:pPr>
      <w:r>
        <w:rPr>
          <w:rStyle w:val="a3"/>
          <w:rFonts w:ascii="FiraLight" w:hAnsi="FiraLight"/>
          <w:sz w:val="23"/>
          <w:szCs w:val="23"/>
        </w:rPr>
        <w:t xml:space="preserve"> 1. Общие положения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 xml:space="preserve">1. Настоящее Положение устанавливает общие требования организации муниципальных закупок товаров, работ, услуг для обеспечения муниципальных нужд муниципального образования </w:t>
      </w:r>
      <w:r w:rsidRPr="00686530">
        <w:rPr>
          <w:rStyle w:val="a3"/>
          <w:rFonts w:ascii="FiraLight" w:hAnsi="FiraLight"/>
          <w:b w:val="0"/>
          <w:sz w:val="23"/>
          <w:szCs w:val="23"/>
        </w:rPr>
        <w:t>Береинский сельсовет Шимановского района</w:t>
      </w:r>
      <w:r>
        <w:rPr>
          <w:rFonts w:ascii="FiraLight" w:hAnsi="FiraLight"/>
          <w:sz w:val="23"/>
          <w:szCs w:val="23"/>
        </w:rPr>
        <w:t>, (далее – Положение).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2. Правовой основой, послужившей основанием, для разработки данного Положения являются: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 xml:space="preserve">Статья 54 главы 8 Федерального закона от 6 октября 2013 года № 131-ФЗ «Об общих принципах организации местного самоуправления в Российской Федерации» (далее – Федеральный закон о местном самоуправлении); 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Часть 3 статьи 2 и часть 1 статьи 1 главы 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Бюджетный кодекс Российской Федерации;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Глава 5 части первой Гражданского кодекса Российской Федерации.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3. Применительно к данному Положению используются следующие термины: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proofErr w:type="gramStart"/>
      <w:r>
        <w:rPr>
          <w:rFonts w:ascii="FiraLight" w:hAnsi="FiraLight"/>
          <w:sz w:val="23"/>
          <w:szCs w:val="23"/>
        </w:rPr>
        <w:t>определение поставщика (подрядчика, исполнителя), закупка товара, работы, услуги для обеспечения муниципальных нужд, участник закупки, муниципальный заказчик, заказчик, муниципальный контракт, единая информационная система, уполномоченный орган (уполномоченное учреждение), контрольный орган в сфере закупок, эксперт, экспертная организация, совокупный годовой объем закупок - толкование, которых установлены положениями Федерального закона от 5 апреля 2013 года № 44-ФЗ «О контрактной системе в сфере закупок товаров, работ, услуг для</w:t>
      </w:r>
      <w:proofErr w:type="gramEnd"/>
      <w:r>
        <w:rPr>
          <w:rFonts w:ascii="FiraLight" w:hAnsi="FiraLight"/>
          <w:sz w:val="23"/>
          <w:szCs w:val="23"/>
        </w:rPr>
        <w:t xml:space="preserve"> обеспечения государственных и муниципальных нужд».</w:t>
      </w:r>
    </w:p>
    <w:p w:rsidR="00231782" w:rsidRDefault="00231782" w:rsidP="006C2E62">
      <w:pPr>
        <w:pStyle w:val="a4"/>
        <w:spacing w:before="0" w:beforeAutospacing="0" w:after="0" w:afterAutospacing="0"/>
        <w:jc w:val="center"/>
        <w:rPr>
          <w:rFonts w:ascii="FiraLight" w:hAnsi="FiraLight"/>
          <w:sz w:val="23"/>
          <w:szCs w:val="23"/>
        </w:rPr>
      </w:pPr>
      <w:r>
        <w:rPr>
          <w:rStyle w:val="a3"/>
          <w:rFonts w:ascii="FiraLight" w:hAnsi="FiraLight"/>
          <w:sz w:val="23"/>
          <w:szCs w:val="23"/>
        </w:rPr>
        <w:t>2. Порядок планирования муниципальных закупок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2.1 Планирование муниципальных закупок осуществляется в строгом соответствии с положениями главы 2 Федерального закона о контрактной системе исходя из определенных с учетом положений статьи 13 Федерального закона о контрактной системе целей осуществления закупок посредством формирования, утверждения и ведения: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1) планов закупок;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2) планов-графиков.</w:t>
      </w:r>
    </w:p>
    <w:p w:rsidR="00231782" w:rsidRDefault="00231782" w:rsidP="006C2E62">
      <w:pPr>
        <w:pStyle w:val="a4"/>
        <w:spacing w:before="0" w:beforeAutospacing="0" w:after="0" w:afterAutospacing="0"/>
        <w:jc w:val="center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3</w:t>
      </w:r>
      <w:r>
        <w:rPr>
          <w:rStyle w:val="a3"/>
          <w:rFonts w:ascii="FiraLight" w:hAnsi="FiraLight"/>
          <w:sz w:val="23"/>
          <w:szCs w:val="23"/>
        </w:rPr>
        <w:t xml:space="preserve">. Планы закупок 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 xml:space="preserve">3.1. </w:t>
      </w:r>
      <w:proofErr w:type="gramStart"/>
      <w:r>
        <w:rPr>
          <w:rFonts w:ascii="FiraLight" w:hAnsi="FiraLight"/>
          <w:sz w:val="23"/>
          <w:szCs w:val="23"/>
        </w:rPr>
        <w:t>Планы закупок формируются заказчиками исходя из целей осуществления закупок, определенных с учетом положений статьи 13 Федерального закона, о контрактной системе, а также с учетом установленных статьей 19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  <w:proofErr w:type="gramEnd"/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3.2. В планы закупок включаются: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1) идентификационный код закупки, определенный в соответствии со статьей 23 Федерального закона о контрактной системе (с 01.01.2017 года);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2) цель осуществления закупки, определенная с учетом положений статьи 13 Федерального закона о контрактной системе;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3) наименование объекта и (или) наименования объектов закупки;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4) объем финансового обеспечения для осуществления закупки;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5) сроки (периодичность) осуществления планируемых закупок;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 xml:space="preserve">6) обоснование закупки в соответствии </w:t>
      </w:r>
      <w:proofErr w:type="gramStart"/>
      <w:r>
        <w:rPr>
          <w:rFonts w:ascii="FiraLight" w:hAnsi="FiraLight"/>
          <w:sz w:val="23"/>
          <w:szCs w:val="23"/>
        </w:rPr>
        <w:t>со</w:t>
      </w:r>
      <w:proofErr w:type="gramEnd"/>
      <w:r>
        <w:rPr>
          <w:rFonts w:ascii="FiraLight" w:hAnsi="FiraLight"/>
          <w:sz w:val="23"/>
          <w:szCs w:val="23"/>
        </w:rPr>
        <w:t xml:space="preserve"> </w:t>
      </w:r>
      <w:proofErr w:type="gramStart"/>
      <w:r>
        <w:rPr>
          <w:rFonts w:ascii="FiraLight" w:hAnsi="FiraLight"/>
          <w:sz w:val="23"/>
          <w:szCs w:val="23"/>
        </w:rPr>
        <w:t>статье</w:t>
      </w:r>
      <w:proofErr w:type="gramEnd"/>
      <w:r>
        <w:rPr>
          <w:rFonts w:ascii="FiraLight" w:hAnsi="FiraLight"/>
          <w:sz w:val="23"/>
          <w:szCs w:val="23"/>
        </w:rPr>
        <w:t xml:space="preserve"> 18 Федерального закона о контрактной системе;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proofErr w:type="gramStart"/>
      <w:r>
        <w:rPr>
          <w:rFonts w:ascii="FiraLight" w:hAnsi="FiraLight"/>
          <w:sz w:val="23"/>
          <w:szCs w:val="23"/>
        </w:rPr>
        <w:t>7) информация о закупках товаров, работ, услуг, которая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8) информация об обязательном общественном обсуждении закупки товара, работы или услуги в соответствии со статьей 20 Федерального закона о контрактной системе.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lastRenderedPageBreak/>
        <w:t>3.3. Планы закупок формируются на срок, соответствующий сроку действия муниципального правового акта представительного органа муниципального образования о местном бюджете. В планы закупок включается с учетом положений бюджетного законодательства Российской Федерации информация о закупках, осуществление которых планируется по истечении планового периода. В этом случае указанная в пункте 3 настоящего раздела информация вносится в планы закупок на весь срок планируемых закупок с учетом особенностей установленных настоящим Положением.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3.4. Планы закупок подлежат изменению: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proofErr w:type="gramStart"/>
      <w:r>
        <w:rPr>
          <w:rFonts w:ascii="FiraLight" w:hAnsi="FiraLight"/>
          <w:sz w:val="23"/>
          <w:szCs w:val="23"/>
        </w:rPr>
        <w:t>1) с изменением определенных с учетом положений статьи 13 Федерального закона о контрактной системе целей осуществления закупок и установленных в соответствии со статьей 19 Федерального закона о контрактной системе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органов);</w:t>
      </w:r>
      <w:proofErr w:type="gramEnd"/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2) при приведении их в соответствие с муниципальными правовыми актами о внесении изменений в муниципальные правовые акты о местных бюджетах на текущий финансовый год (текущий финансовый год и плановый период);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proofErr w:type="gramStart"/>
      <w:r>
        <w:rPr>
          <w:rFonts w:ascii="FiraLight" w:hAnsi="FiraLight"/>
          <w:sz w:val="23"/>
          <w:szCs w:val="23"/>
        </w:rPr>
        <w:t>3) при реализации федеральных законов, решений, поручений, указаний Президента Российской Федерации, решений, поручений Правительства Российской Федерации, законов Республики Саха (Якутия), решений, поручений Главы Республики Саха (Якутия) и Правительства Республики Саха (Якутия), муниципальных правовых актов, которые приняты (даны) после утверждения планов закупок и не приводят к изменению объема бюджетных ассигнований, утвержденных законом или решением о бюджете;</w:t>
      </w:r>
      <w:proofErr w:type="gramEnd"/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4) при реализации решения, принятого заказчиком по итогам обязательного общественного обсуждения закупки в соответствии со статьей 20 Федерального закона о контрактной системе;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5) при использовании в соответствии с законодательством Российской Федерации экономии, полученной при осуществлении закупки;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6) в иных случаях, предусмотренных законодательством Российской Федерации о контрактной системе в сфере закупок.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 xml:space="preserve">3.5. </w:t>
      </w:r>
      <w:proofErr w:type="gramStart"/>
      <w:r>
        <w:rPr>
          <w:rFonts w:ascii="FiraLight" w:hAnsi="FiraLight"/>
          <w:sz w:val="23"/>
          <w:szCs w:val="23"/>
        </w:rPr>
        <w:t>План закупок формируется муниципальным заказчиком в процессе составления и рассмотрения проекта о местном бюджете на текущий финансовый год (текущий финансовый год и плановый период) и утверждается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3.6. Муниципальное бюджетное учреждение формирует план закупок при планировании финансово-хозяйственной деятельности бюджетного учреждения и утверждает в течение десяти рабочих дней после утверждения плана финансово-хозяйственной деятельности бюджетного учреждения.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3.7. Утвержденный план закупок подлежит размещению в единой информационной системе через модуль «АРМ муниципального заказчика» региональной информационной системы в сфере закупок Республики Саха (Якутия) (РИС "</w:t>
      </w:r>
      <w:proofErr w:type="gramStart"/>
      <w:r>
        <w:rPr>
          <w:rFonts w:ascii="FiraLight" w:hAnsi="FiraLight"/>
          <w:sz w:val="23"/>
          <w:szCs w:val="23"/>
        </w:rPr>
        <w:t>W</w:t>
      </w:r>
      <w:proofErr w:type="gramEnd"/>
      <w:r>
        <w:rPr>
          <w:rFonts w:ascii="FiraLight" w:hAnsi="FiraLight"/>
          <w:sz w:val="23"/>
          <w:szCs w:val="23"/>
        </w:rPr>
        <w:t>ЕВ-Торги-КС")»,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3.8. Заказчики также вправе размещать планы закупок на официальных сайтах муниципальных органов в информационно-телекоммуникационной сети "Интернет" (при их наличии), а также опубликовывать в любых печатных изданиях.</w:t>
      </w:r>
    </w:p>
    <w:p w:rsidR="00231782" w:rsidRDefault="00231782" w:rsidP="006C2E62">
      <w:pPr>
        <w:pStyle w:val="a4"/>
        <w:spacing w:before="0" w:beforeAutospacing="0" w:after="0" w:afterAutospacing="0"/>
        <w:jc w:val="center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4</w:t>
      </w:r>
      <w:r>
        <w:rPr>
          <w:rStyle w:val="a3"/>
          <w:rFonts w:ascii="FiraLight" w:hAnsi="FiraLight"/>
          <w:sz w:val="23"/>
          <w:szCs w:val="23"/>
        </w:rPr>
        <w:t xml:space="preserve">. Планы-графики закупок 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4.1. Планы-графики содержат перечень закупок товаров, работ, услуг для обеспечения муниципальных нужд на финансовый год и являются основанием для осуществления закупок.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4.2. Планы-графики формируются заказчиками в соответствии с планами закупок.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4.3. В план-график включается следующая информация в отношении каждой закупки: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1) идентификационный код закупки, определенный в соответствии со статьей 23 Федерального закона о контрактной системе (с 01.01.2017 года);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proofErr w:type="gramStart"/>
      <w:r>
        <w:rPr>
          <w:rFonts w:ascii="FiraLight" w:hAnsi="FiraLight"/>
          <w:sz w:val="23"/>
          <w:szCs w:val="23"/>
        </w:rPr>
        <w:t>2) наименование и описание объекта закупки с указанием характеристик такого объекта с учетом положений статьи 33 Федерального закона о контрактной системе, количество поставляемого товара, объем выполняемой работы, оказываемой услуги, планируемые сроки, периодичность поставки товара, выполнения работы или оказания услуги, начальная (максимальная) цена контракта, цена контракта, заключаемого с единственным поставщиком (подрядчиком, исполнителем), обоснование закупки в соответствии со статьей 18 Федерального закона</w:t>
      </w:r>
      <w:proofErr w:type="gramEnd"/>
      <w:r>
        <w:rPr>
          <w:rFonts w:ascii="FiraLight" w:hAnsi="FiraLight"/>
          <w:sz w:val="23"/>
          <w:szCs w:val="23"/>
        </w:rPr>
        <w:t xml:space="preserve"> о контрактной системе, размер аванса (если предусмотрена выплата аванса), этапы оплаты (если исполнение контракта и его оплата предусмотрены поэтапно);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3) дополнительные требования к участникам закупки (при наличии таких требований) и обоснование таких требований;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4) способ определения поставщика (подрядчика, исполнителя) и обоснование выбора этого способа;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lastRenderedPageBreak/>
        <w:t>5) дата начала закупки;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 xml:space="preserve">6) информация о размере </w:t>
      </w:r>
      <w:proofErr w:type="gramStart"/>
      <w:r>
        <w:rPr>
          <w:rFonts w:ascii="FiraLight" w:hAnsi="FiraLight"/>
          <w:sz w:val="23"/>
          <w:szCs w:val="23"/>
        </w:rPr>
        <w:t>предоставляемых</w:t>
      </w:r>
      <w:proofErr w:type="gramEnd"/>
      <w:r>
        <w:rPr>
          <w:rFonts w:ascii="FiraLight" w:hAnsi="FiraLight"/>
          <w:sz w:val="23"/>
          <w:szCs w:val="23"/>
        </w:rPr>
        <w:t xml:space="preserve"> обеспечения соответствующей заявки участника закупки и обеспечения исполнения контракта;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7) информация о применении указанного в части 3 статьи 32 Федерального закона о контрактной системе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8) информация о банковском сопровождении контракта в случаях, установленных в соответствии со статьей 35 Федерального закона о контрактной системе.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4.4. В случае</w:t>
      </w:r>
      <w:proofErr w:type="gramStart"/>
      <w:r>
        <w:rPr>
          <w:rFonts w:ascii="FiraLight" w:hAnsi="FiraLight"/>
          <w:sz w:val="23"/>
          <w:szCs w:val="23"/>
        </w:rPr>
        <w:t>,</w:t>
      </w:r>
      <w:proofErr w:type="gramEnd"/>
      <w:r>
        <w:rPr>
          <w:rFonts w:ascii="FiraLight" w:hAnsi="FiraLight"/>
          <w:sz w:val="23"/>
          <w:szCs w:val="23"/>
        </w:rPr>
        <w:t xml:space="preserve">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общее количество поставляемого товара, объем выполняемой работы, оказываемой услуги для обеспечения муниципальных нужд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 xml:space="preserve">4.5. </w:t>
      </w:r>
      <w:proofErr w:type="gramStart"/>
      <w:r>
        <w:rPr>
          <w:rFonts w:ascii="FiraLight" w:hAnsi="FiraLight"/>
          <w:sz w:val="23"/>
          <w:szCs w:val="23"/>
        </w:rPr>
        <w:t>Особенности включения в план-график информации о централизованных закупках, совместных конкурсах и совместных аукционах, закупках, при осуществлении которых применяются закрытые способы определения поставщиков (подрядчиков, исполнителей), а также об отдельных закупках, предусмотренных пунктами 3 и 7 части 2 статьи 83, частью 1 статьи 93 и статьей 111 Федерального закона о контрактной системе, могут быть установлены Правительством Российской Федерации.</w:t>
      </w:r>
      <w:proofErr w:type="gramEnd"/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4.6. План-график подлежит изменению заказчиком в случае внесения изменения в план закупок, а также в следующих случаях: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1) увеличение или уменьшение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2) изменение до начала закупки срока исполнения контракта, порядка оплаты или размера аванса;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3) изменение даты начала закупки и (или) способа определения поставщика (подрядчика, исполнителя), отмена заказчиком закупки, предусмотренной планом-графиком;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 xml:space="preserve">4) реализация решения, принятого </w:t>
      </w:r>
      <w:proofErr w:type="gramStart"/>
      <w:r>
        <w:rPr>
          <w:rFonts w:ascii="FiraLight" w:hAnsi="FiraLight"/>
          <w:sz w:val="23"/>
          <w:szCs w:val="23"/>
        </w:rPr>
        <w:t>заказчиком</w:t>
      </w:r>
      <w:proofErr w:type="gramEnd"/>
      <w:r>
        <w:rPr>
          <w:rFonts w:ascii="FiraLight" w:hAnsi="FiraLight"/>
          <w:sz w:val="23"/>
          <w:szCs w:val="23"/>
        </w:rPr>
        <w:t xml:space="preserve"> по итогам проведенного в соответствии со статьей 20 Федерального закона о контрактной системе обязательного общественного обсуждения закупок и не требующего внесения изменения в план закупок;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5) в иных случаях в иных случаях предусмотренным законодательством Российской Федерации о контрактной системе в сфере закупок.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4.7. План-график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4.8. Утвержденный заказчиком план-график и внесенные в него изменения подлежат размещению в единой информационной системе через «АРМ муниципального заказчика» региональной информационной системы в сфере закупок Республики Саха (Якутия) (РИС "</w:t>
      </w:r>
      <w:proofErr w:type="gramStart"/>
      <w:r>
        <w:rPr>
          <w:rFonts w:ascii="FiraLight" w:hAnsi="FiraLight"/>
          <w:sz w:val="23"/>
          <w:szCs w:val="23"/>
        </w:rPr>
        <w:t>W</w:t>
      </w:r>
      <w:proofErr w:type="gramEnd"/>
      <w:r>
        <w:rPr>
          <w:rFonts w:ascii="FiraLight" w:hAnsi="FiraLight"/>
          <w:sz w:val="23"/>
          <w:szCs w:val="23"/>
        </w:rPr>
        <w:t>ЕВ-Торги-КС")», в течение трех рабочих дней с даты утверждения или изменения плана-графика, за исключением сведений, составляющих государственную тайну.</w:t>
      </w:r>
    </w:p>
    <w:p w:rsidR="00231782" w:rsidRDefault="00231782" w:rsidP="006C2E62">
      <w:pPr>
        <w:pStyle w:val="a4"/>
        <w:spacing w:before="0" w:beforeAutospacing="0" w:after="0" w:afterAutospacing="0"/>
        <w:jc w:val="center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5</w:t>
      </w:r>
      <w:r>
        <w:rPr>
          <w:rStyle w:val="a3"/>
          <w:rFonts w:ascii="FiraLight" w:hAnsi="FiraLight"/>
          <w:sz w:val="23"/>
          <w:szCs w:val="23"/>
        </w:rPr>
        <w:t xml:space="preserve">. Обоснование закупок 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 xml:space="preserve">5.1. </w:t>
      </w:r>
      <w:proofErr w:type="gramStart"/>
      <w:r>
        <w:rPr>
          <w:rFonts w:ascii="FiraLight" w:hAnsi="FiraLight"/>
          <w:sz w:val="23"/>
          <w:szCs w:val="23"/>
        </w:rPr>
        <w:t>Обоснование муниципальной закупки осуществляется заказчиком в строгом соответствии с положениями статьи 18 и 19 главы 2 Федерального закона о контрактной системе при формировании плана закупок, плана-графика и заключается в установлении соответствия планируемой закупки целям осуществления закупок, определенным с учетом положений статьи 13 Федерального закона о контрактной системе (в том числе решениям, поручениям, указаниям Президента Российской Федерации, решениям, поручениям Правительства Российской</w:t>
      </w:r>
      <w:proofErr w:type="gramEnd"/>
      <w:r>
        <w:rPr>
          <w:rFonts w:ascii="FiraLight" w:hAnsi="FiraLight"/>
          <w:sz w:val="23"/>
          <w:szCs w:val="23"/>
        </w:rPr>
        <w:t xml:space="preserve"> </w:t>
      </w:r>
      <w:proofErr w:type="gramStart"/>
      <w:r>
        <w:rPr>
          <w:rFonts w:ascii="FiraLight" w:hAnsi="FiraLight"/>
          <w:sz w:val="23"/>
          <w:szCs w:val="23"/>
        </w:rPr>
        <w:t>Федерации, законам Республики Саха (Якутия), решениям, поручениям Главы Республики Саха (Якутия) и Правительства Республики Саха (Якутия), муниципальным правовым актам), а также законодательству Российской Федерации и иным нормативным правовым актам о контрактной системе в сфере закупок.</w:t>
      </w:r>
      <w:proofErr w:type="gramEnd"/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5.2. Порядок обоснования закупок и форма такого обоснования устанавливаются Правительством Российской Федерации.</w:t>
      </w:r>
    </w:p>
    <w:p w:rsidR="00231782" w:rsidRDefault="00231782" w:rsidP="006C2E62">
      <w:pPr>
        <w:pStyle w:val="a4"/>
        <w:spacing w:before="0" w:beforeAutospacing="0" w:after="0" w:afterAutospacing="0"/>
        <w:jc w:val="center"/>
        <w:rPr>
          <w:rFonts w:ascii="FiraLight" w:hAnsi="FiraLight"/>
          <w:sz w:val="23"/>
          <w:szCs w:val="23"/>
        </w:rPr>
      </w:pPr>
      <w:r>
        <w:rPr>
          <w:rStyle w:val="a3"/>
          <w:rFonts w:ascii="FiraLight" w:hAnsi="FiraLight"/>
          <w:sz w:val="23"/>
          <w:szCs w:val="23"/>
        </w:rPr>
        <w:t xml:space="preserve">6. Осуществление закупок 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6.1. Муниципальные закупки осуществляются заказчиками в соответствии с требованиями установленными положениями главы 3 Федерального закона о контрактной системе.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6.2. Принятие решение о централизации муниципальных закупок осуществляется в соответствии с положениями статьи 26 Федерального закона о контрактной системе.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lastRenderedPageBreak/>
        <w:t>6.3. Процесс взаимодействия муниципальных заказчиков с уполномоченными органами, уполномоченными учреждениями определяется Порядком взаимодействия, утверждаемого решениями о создании таких органов.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 xml:space="preserve">6.4. </w:t>
      </w:r>
      <w:proofErr w:type="gramStart"/>
      <w:r>
        <w:rPr>
          <w:rFonts w:ascii="FiraLight" w:hAnsi="FiraLight"/>
          <w:sz w:val="23"/>
          <w:szCs w:val="23"/>
        </w:rPr>
        <w:t>При предоставлении из государственного бюджета Республики Саха (Якутия) бюджету муниципального образования межбюджетных трансфертов, имеющих целевое назначение, условием которых является централизация закупок, и финансовое обеспечение которых частично или полностью осуществляется за счет указанных межбюджетных трансфертов, то в этом случае определение поставщиков (подрядчиков, исполнителей) для муниципальных заказчиков, муниципальных бюджетных учреждений осуществляется на основании решений высшего органа исполнительной государственной власти Республики Саха (Якутия</w:t>
      </w:r>
      <w:proofErr w:type="gramEnd"/>
      <w:r>
        <w:rPr>
          <w:rFonts w:ascii="FiraLight" w:hAnsi="FiraLight"/>
          <w:sz w:val="23"/>
          <w:szCs w:val="23"/>
        </w:rPr>
        <w:t xml:space="preserve">) на основании соглашений между уполномоченным органом и муниципальным образованием. </w:t>
      </w:r>
    </w:p>
    <w:p w:rsidR="00231782" w:rsidRDefault="00231782" w:rsidP="006C2E62">
      <w:pPr>
        <w:pStyle w:val="a4"/>
        <w:spacing w:before="0" w:beforeAutospacing="0" w:after="0" w:afterAutospacing="0"/>
        <w:jc w:val="center"/>
        <w:rPr>
          <w:rFonts w:ascii="FiraLight" w:hAnsi="FiraLight"/>
          <w:sz w:val="23"/>
          <w:szCs w:val="23"/>
        </w:rPr>
      </w:pPr>
      <w:r>
        <w:rPr>
          <w:rStyle w:val="a3"/>
          <w:rFonts w:ascii="FiraLight" w:hAnsi="FiraLight"/>
          <w:sz w:val="23"/>
          <w:szCs w:val="23"/>
        </w:rPr>
        <w:t>7. Мониторинг, аудит, контроль в сфере закупок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>7.1. Мониторинг, аудит, контроль в сфере муниципальных закупок осуществляется уполномоченными органами местного самоуправления в соответствии с требованиями положений главы 4 и 5 Федерального закона о контрактной системе.</w:t>
      </w:r>
    </w:p>
    <w:p w:rsidR="00231782" w:rsidRDefault="00231782" w:rsidP="006C2E62">
      <w:pPr>
        <w:pStyle w:val="a4"/>
        <w:spacing w:before="0" w:beforeAutospacing="0" w:after="0" w:afterAutospacing="0"/>
        <w:jc w:val="center"/>
        <w:rPr>
          <w:rFonts w:ascii="FiraLight" w:hAnsi="FiraLight"/>
          <w:sz w:val="23"/>
          <w:szCs w:val="23"/>
        </w:rPr>
      </w:pPr>
      <w:r>
        <w:rPr>
          <w:rStyle w:val="a3"/>
          <w:rFonts w:ascii="FiraLight" w:hAnsi="FiraLight"/>
          <w:sz w:val="23"/>
          <w:szCs w:val="23"/>
        </w:rPr>
        <w:t>8. Ответственность</w:t>
      </w:r>
    </w:p>
    <w:p w:rsidR="00231782" w:rsidRDefault="00231782" w:rsidP="006C2E62">
      <w:pPr>
        <w:pStyle w:val="a4"/>
        <w:spacing w:before="0" w:beforeAutospacing="0" w:after="0" w:afterAutospacing="0"/>
        <w:rPr>
          <w:rFonts w:ascii="FiraLight" w:hAnsi="FiraLight"/>
          <w:sz w:val="23"/>
          <w:szCs w:val="23"/>
        </w:rPr>
      </w:pPr>
      <w:r>
        <w:rPr>
          <w:rFonts w:ascii="FiraLight" w:hAnsi="FiraLight"/>
          <w:sz w:val="23"/>
          <w:szCs w:val="23"/>
        </w:rPr>
        <w:t xml:space="preserve">8.1. Категории лиц, указанные в настоящем Положении несут персональную дисциплинарную ответственность за ненадлежащее исполнение требований данного Положения в соответствие с трудовым законодательством и законодательством о муниципальной службе </w:t>
      </w:r>
    </w:p>
    <w:p w:rsidR="00231782" w:rsidRDefault="00231782" w:rsidP="006C2E62"/>
    <w:p w:rsidR="00DB57C1" w:rsidRDefault="00DB57C1" w:rsidP="006C2E62"/>
    <w:sectPr w:rsidR="00DB57C1" w:rsidSect="00D16DB0"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ra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0C"/>
    <w:rsid w:val="00231782"/>
    <w:rsid w:val="006C2E62"/>
    <w:rsid w:val="00C862EE"/>
    <w:rsid w:val="00D16DB0"/>
    <w:rsid w:val="00D4130C"/>
    <w:rsid w:val="00DB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8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782"/>
    <w:rPr>
      <w:b/>
      <w:bCs/>
    </w:rPr>
  </w:style>
  <w:style w:type="paragraph" w:styleId="a4">
    <w:name w:val="Normal (Web)"/>
    <w:basedOn w:val="a"/>
    <w:uiPriority w:val="99"/>
    <w:unhideWhenUsed/>
    <w:rsid w:val="002317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8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1782"/>
    <w:rPr>
      <w:b/>
      <w:bCs/>
    </w:rPr>
  </w:style>
  <w:style w:type="paragraph" w:styleId="a4">
    <w:name w:val="Normal (Web)"/>
    <w:basedOn w:val="a"/>
    <w:uiPriority w:val="99"/>
    <w:unhideWhenUsed/>
    <w:rsid w:val="002317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2375</Words>
  <Characters>13538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2019-10-16T05:26:00Z</dcterms:created>
  <dcterms:modified xsi:type="dcterms:W3CDTF">2019-11-12T04:29:00Z</dcterms:modified>
</cp:coreProperties>
</file>