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43" w:rsidRPr="004C41C9" w:rsidRDefault="00FD2443" w:rsidP="00FD2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41C9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9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9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41C9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443" w:rsidRPr="004C41C9" w:rsidRDefault="00FD2443" w:rsidP="00FD2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443" w:rsidRPr="004C41C9" w:rsidRDefault="001B5FB7" w:rsidP="00FD2443">
      <w:pPr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2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="00FD2443" w:rsidRPr="004C41C9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2443" w:rsidRPr="004C41C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D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E14">
        <w:rPr>
          <w:rFonts w:ascii="Times New Roman" w:hAnsi="Times New Roman" w:cs="Times New Roman"/>
          <w:b/>
          <w:sz w:val="28"/>
          <w:szCs w:val="28"/>
        </w:rPr>
        <w:t>7</w:t>
      </w:r>
      <w:r w:rsidR="00C07DA8">
        <w:rPr>
          <w:rFonts w:ascii="Times New Roman" w:hAnsi="Times New Roman" w:cs="Times New Roman"/>
          <w:b/>
          <w:sz w:val="28"/>
          <w:szCs w:val="28"/>
        </w:rPr>
        <w:t>8</w:t>
      </w:r>
    </w:p>
    <w:p w:rsidR="00FD2443" w:rsidRPr="004C41C9" w:rsidRDefault="00FD2443" w:rsidP="00FD2443">
      <w:pPr>
        <w:ind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41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41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C41C9">
        <w:rPr>
          <w:rFonts w:ascii="Times New Roman" w:hAnsi="Times New Roman" w:cs="Times New Roman"/>
          <w:sz w:val="28"/>
          <w:szCs w:val="28"/>
        </w:rPr>
        <w:t>ерея</w:t>
      </w:r>
      <w:proofErr w:type="spellEnd"/>
    </w:p>
    <w:p w:rsidR="00561736" w:rsidRPr="00984ED5" w:rsidRDefault="00561736" w:rsidP="0056173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D2443" w:rsidRDefault="00561736" w:rsidP="0056173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B32D60"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Нормативов</w:t>
      </w:r>
      <w:r w:rsidRPr="00561736">
        <w:rPr>
          <w:sz w:val="28"/>
          <w:szCs w:val="28"/>
        </w:rPr>
        <w:t xml:space="preserve"> на обеспечение функций </w:t>
      </w:r>
    </w:p>
    <w:p w:rsidR="00561736" w:rsidRDefault="00FD2443" w:rsidP="0056173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D2443" w:rsidRPr="00984ED5" w:rsidRDefault="00FD2443" w:rsidP="0056173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1736" w:rsidRPr="00561736" w:rsidRDefault="00561736" w:rsidP="00561736">
      <w:pPr>
        <w:tabs>
          <w:tab w:val="left" w:pos="180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61736">
        <w:rPr>
          <w:rFonts w:ascii="Times New Roman" w:hAnsi="Times New Roman" w:cs="Times New Roman"/>
          <w:sz w:val="28"/>
          <w:szCs w:val="28"/>
        </w:rPr>
        <w:t>В соответствии с частью 5 статьи 19 Федер</w:t>
      </w:r>
      <w:r w:rsidR="0011248A">
        <w:rPr>
          <w:rFonts w:ascii="Times New Roman" w:hAnsi="Times New Roman" w:cs="Times New Roman"/>
          <w:sz w:val="28"/>
          <w:szCs w:val="28"/>
        </w:rPr>
        <w:t>ального закона от 5 апреля 2013</w:t>
      </w:r>
      <w:r w:rsidRPr="00561736">
        <w:rPr>
          <w:rFonts w:ascii="Times New Roman" w:hAnsi="Times New Roman" w:cs="Times New Roman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нужд», </w:t>
      </w:r>
      <w:r w:rsidR="002911E7" w:rsidRPr="00645BA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2911E7">
        <w:rPr>
          <w:rFonts w:ascii="Times New Roman" w:hAnsi="Times New Roman" w:cs="Times New Roman"/>
          <w:sz w:val="28"/>
          <w:szCs w:val="28"/>
        </w:rPr>
        <w:t>сельсовета от 16.0</w:t>
      </w:r>
      <w:r w:rsidR="002911E7" w:rsidRPr="00645BA3">
        <w:rPr>
          <w:rFonts w:ascii="Times New Roman" w:hAnsi="Times New Roman" w:cs="Times New Roman"/>
          <w:sz w:val="28"/>
          <w:szCs w:val="28"/>
        </w:rPr>
        <w:t>2.201</w:t>
      </w:r>
      <w:r w:rsidR="002911E7">
        <w:rPr>
          <w:rFonts w:ascii="Times New Roman" w:hAnsi="Times New Roman" w:cs="Times New Roman"/>
          <w:sz w:val="28"/>
          <w:szCs w:val="28"/>
        </w:rPr>
        <w:t>6 г. № 22</w:t>
      </w:r>
      <w:r w:rsidR="002911E7" w:rsidRPr="00645BA3">
        <w:rPr>
          <w:rFonts w:ascii="Times New Roman" w:hAnsi="Times New Roman" w:cs="Times New Roman"/>
          <w:sz w:val="28"/>
          <w:szCs w:val="28"/>
        </w:rPr>
        <w:t xml:space="preserve"> «</w:t>
      </w:r>
      <w:r w:rsidR="002911E7" w:rsidRPr="004C41C9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</w:t>
      </w:r>
      <w:r w:rsidR="002911E7" w:rsidRPr="00645BA3">
        <w:rPr>
          <w:rFonts w:ascii="Times New Roman" w:hAnsi="Times New Roman" w:cs="Times New Roman"/>
          <w:sz w:val="28"/>
          <w:szCs w:val="28"/>
        </w:rPr>
        <w:t>»</w:t>
      </w:r>
      <w:r w:rsidRPr="00561736">
        <w:rPr>
          <w:rFonts w:ascii="Times New Roman" w:hAnsi="Times New Roman" w:cs="Times New Roman"/>
          <w:sz w:val="28"/>
          <w:szCs w:val="28"/>
        </w:rPr>
        <w:t>, постановлением</w:t>
      </w:r>
      <w:proofErr w:type="gramEnd"/>
      <w:r w:rsidRPr="00561736">
        <w:rPr>
          <w:rFonts w:ascii="Times New Roman" w:hAnsi="Times New Roman" w:cs="Times New Roman"/>
          <w:sz w:val="28"/>
          <w:szCs w:val="28"/>
        </w:rPr>
        <w:t xml:space="preserve"> главы Шимановского района от 29.12.2015 г. № 866 </w:t>
      </w:r>
      <w:r w:rsidR="002911E7" w:rsidRPr="00645BA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2911E7">
        <w:rPr>
          <w:rFonts w:ascii="Times New Roman" w:hAnsi="Times New Roman" w:cs="Times New Roman"/>
          <w:sz w:val="28"/>
          <w:szCs w:val="28"/>
        </w:rPr>
        <w:t>сельсовета от 13.04</w:t>
      </w:r>
      <w:r w:rsidR="002911E7" w:rsidRPr="00645BA3">
        <w:rPr>
          <w:rFonts w:ascii="Times New Roman" w:hAnsi="Times New Roman" w:cs="Times New Roman"/>
          <w:sz w:val="28"/>
          <w:szCs w:val="28"/>
        </w:rPr>
        <w:t>.201</w:t>
      </w:r>
      <w:r w:rsidR="002911E7">
        <w:rPr>
          <w:rFonts w:ascii="Times New Roman" w:hAnsi="Times New Roman" w:cs="Times New Roman"/>
          <w:sz w:val="28"/>
          <w:szCs w:val="28"/>
        </w:rPr>
        <w:t>6</w:t>
      </w:r>
      <w:r w:rsidR="002911E7" w:rsidRPr="00645B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11E7">
        <w:rPr>
          <w:rFonts w:ascii="Times New Roman" w:hAnsi="Times New Roman" w:cs="Times New Roman"/>
          <w:sz w:val="28"/>
          <w:szCs w:val="28"/>
        </w:rPr>
        <w:t>49</w:t>
      </w:r>
      <w:r w:rsidR="002911E7" w:rsidRPr="00645BA3">
        <w:rPr>
          <w:rFonts w:ascii="Times New Roman" w:hAnsi="Times New Roman" w:cs="Times New Roman"/>
          <w:sz w:val="28"/>
          <w:szCs w:val="28"/>
        </w:rPr>
        <w:t xml:space="preserve"> «</w:t>
      </w:r>
      <w:r w:rsidR="002911E7" w:rsidRPr="00645BA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proofErr w:type="spellStart"/>
      <w:r w:rsidR="002911E7">
        <w:rPr>
          <w:rFonts w:ascii="Times New Roman" w:eastAsia="Times New Roman" w:hAnsi="Times New Roman" w:cs="Times New Roman"/>
          <w:sz w:val="28"/>
          <w:szCs w:val="28"/>
        </w:rPr>
        <w:t>Береинского</w:t>
      </w:r>
      <w:proofErr w:type="spellEnd"/>
      <w:r w:rsidR="002911E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2911E7" w:rsidRPr="00645BA3">
        <w:rPr>
          <w:rFonts w:ascii="Times New Roman" w:hAnsi="Times New Roman" w:cs="Times New Roman"/>
          <w:sz w:val="28"/>
          <w:szCs w:val="28"/>
        </w:rPr>
        <w:t>»</w:t>
      </w:r>
      <w:r w:rsidRPr="00561736">
        <w:rPr>
          <w:rFonts w:ascii="Times New Roman" w:hAnsi="Times New Roman" w:cs="Times New Roman"/>
          <w:sz w:val="28"/>
          <w:szCs w:val="28"/>
        </w:rPr>
        <w:t>, в целях повышения эффективности расходования бюджетных средств и обоснования объекта закупки,</w:t>
      </w:r>
    </w:p>
    <w:p w:rsidR="00561736" w:rsidRPr="00B32D60" w:rsidRDefault="00561736" w:rsidP="00561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736" w:rsidRDefault="00561736" w:rsidP="0056173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984E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984E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561736" w:rsidRPr="00984ED5" w:rsidRDefault="00561736" w:rsidP="0056173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736" w:rsidRPr="00524D9F" w:rsidRDefault="00561736" w:rsidP="0056173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D9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524D9F" w:rsidRPr="00524D9F">
        <w:rPr>
          <w:rFonts w:ascii="Times New Roman" w:hAnsi="Times New Roman" w:cs="Times New Roman"/>
          <w:sz w:val="28"/>
          <w:szCs w:val="28"/>
        </w:rPr>
        <w:t>Нормативы</w:t>
      </w:r>
      <w:r w:rsidR="00524D9F" w:rsidRPr="00524D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обеспечение функций </w:t>
      </w:r>
      <w:proofErr w:type="spellStart"/>
      <w:r w:rsidR="002911E7">
        <w:rPr>
          <w:rFonts w:ascii="Times New Roman" w:eastAsia="Times New Roman" w:hAnsi="Times New Roman" w:cs="Times New Roman"/>
          <w:color w:val="auto"/>
          <w:sz w:val="28"/>
          <w:szCs w:val="28"/>
        </w:rPr>
        <w:t>Береинского</w:t>
      </w:r>
      <w:proofErr w:type="spellEnd"/>
      <w:r w:rsidR="00291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524D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1736" w:rsidRPr="00B32D60" w:rsidRDefault="00561736" w:rsidP="0056173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настоящие </w:t>
      </w:r>
      <w:r w:rsidR="00524D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</w:t>
      </w:r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подлежат размещению в единой информационной системе в сфере закупок (далее ЕИС) в течение </w:t>
      </w:r>
      <w:r w:rsidR="0011248A">
        <w:rPr>
          <w:rFonts w:ascii="Times New Roman" w:eastAsia="Times New Roman" w:hAnsi="Times New Roman" w:cs="Times New Roman"/>
          <w:bCs/>
          <w:sz w:val="28"/>
          <w:szCs w:val="28"/>
        </w:rPr>
        <w:t>семи</w:t>
      </w:r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</w:t>
      </w:r>
      <w:proofErr w:type="gramStart"/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даты принятия настоящего постановления.</w:t>
      </w:r>
    </w:p>
    <w:p w:rsidR="00561736" w:rsidRPr="00B32D60" w:rsidRDefault="00561736" w:rsidP="0056173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момента подписания.</w:t>
      </w:r>
    </w:p>
    <w:p w:rsidR="00561736" w:rsidRPr="00B32D60" w:rsidRDefault="00561736" w:rsidP="0056173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32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561736" w:rsidRDefault="00561736" w:rsidP="00561736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11E7" w:rsidRDefault="002911E7" w:rsidP="002911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1E7" w:rsidRDefault="002911E7" w:rsidP="002911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1E7" w:rsidRPr="004C41C9" w:rsidRDefault="002911E7" w:rsidP="002911E7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41C9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C41C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</w:t>
      </w:r>
    </w:p>
    <w:p w:rsidR="002911E7" w:rsidRPr="004C41C9" w:rsidRDefault="002911E7" w:rsidP="002911E7">
      <w:pPr>
        <w:rPr>
          <w:rFonts w:ascii="Times New Roman" w:eastAsia="Times New Roman" w:hAnsi="Times New Roman" w:cs="Times New Roman"/>
          <w:sz w:val="28"/>
          <w:szCs w:val="28"/>
        </w:rPr>
      </w:pPr>
      <w:r w:rsidRPr="004C41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главы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Т.А.Останина</w:t>
      </w:r>
    </w:p>
    <w:p w:rsidR="00524D9F" w:rsidRDefault="00524D9F" w:rsidP="0056173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24D9F" w:rsidRDefault="00524D9F" w:rsidP="0056173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524D9F" w:rsidRDefault="00524D9F" w:rsidP="0056173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524D9F" w:rsidSect="0056173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2911E7" w:rsidRPr="002911E7" w:rsidRDefault="002911E7" w:rsidP="002911E7">
      <w:pPr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Утверждены</w:t>
      </w:r>
    </w:p>
    <w:p w:rsidR="002911E7" w:rsidRDefault="002911E7" w:rsidP="002911E7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2911E7" w:rsidRPr="00645BA3" w:rsidRDefault="002911E7" w:rsidP="002911E7">
      <w:pPr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2911E7" w:rsidRPr="00645BA3" w:rsidRDefault="002911E7" w:rsidP="002911E7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7FD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>08.2016г.</w:t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C07DA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524D9F" w:rsidRDefault="00524D9F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Default="00524D9F" w:rsidP="00B4206D">
      <w:pPr>
        <w:widowControl/>
        <w:ind w:right="-3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07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B420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Береинского</w:t>
      </w:r>
      <w:proofErr w:type="spellEnd"/>
      <w:r w:rsidR="00B420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сельсовета</w:t>
      </w:r>
    </w:p>
    <w:p w:rsidR="004F07D6" w:rsidRPr="004F07D6" w:rsidRDefault="004F07D6" w:rsidP="00524D9F">
      <w:pPr>
        <w:widowControl/>
        <w:ind w:right="-3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24D9F" w:rsidRPr="0011248A" w:rsidRDefault="004F07D6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Pr="001124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524D9F"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="00524D9F"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приобретение </w:t>
      </w:r>
      <w:r w:rsidR="00524D9F" w:rsidRPr="0011248A">
        <w:rPr>
          <w:rFonts w:ascii="Times New Roman" w:eastAsia="Times New Roman" w:hAnsi="Times New Roman" w:cs="Times New Roman"/>
          <w:sz w:val="28"/>
          <w:szCs w:val="28"/>
        </w:rPr>
        <w:t xml:space="preserve">услуг сотовой связи, услуг </w:t>
      </w:r>
      <w:proofErr w:type="gramStart"/>
      <w:r w:rsidR="00524D9F" w:rsidRPr="0011248A">
        <w:rPr>
          <w:rFonts w:ascii="Times New Roman" w:eastAsia="Times New Roman" w:hAnsi="Times New Roman" w:cs="Times New Roman"/>
          <w:sz w:val="28"/>
          <w:szCs w:val="28"/>
        </w:rPr>
        <w:t>интернет-связи</w:t>
      </w:r>
      <w:proofErr w:type="gramEnd"/>
      <w:r w:rsidR="00524D9F" w:rsidRPr="0011248A">
        <w:rPr>
          <w:rFonts w:ascii="Times New Roman" w:eastAsia="Times New Roman" w:hAnsi="Times New Roman" w:cs="Times New Roman"/>
          <w:sz w:val="28"/>
          <w:szCs w:val="28"/>
        </w:rPr>
        <w:t xml:space="preserve"> для планшетных компьютеров</w:t>
      </w:r>
      <w:r w:rsidR="00524D9F"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377"/>
        <w:gridCol w:w="8"/>
        <w:gridCol w:w="984"/>
        <w:gridCol w:w="10"/>
        <w:gridCol w:w="1236"/>
        <w:gridCol w:w="33"/>
        <w:gridCol w:w="1298"/>
        <w:gridCol w:w="1280"/>
        <w:gridCol w:w="1276"/>
        <w:gridCol w:w="11"/>
        <w:gridCol w:w="1548"/>
        <w:gridCol w:w="1418"/>
        <w:gridCol w:w="2409"/>
      </w:tblGrid>
      <w:tr w:rsidR="00524D9F" w:rsidRPr="00524D9F" w:rsidTr="00524D9F">
        <w:trPr>
          <w:trHeight w:val="326"/>
        </w:trPr>
        <w:tc>
          <w:tcPr>
            <w:tcW w:w="70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</w:t>
            </w:r>
            <w:proofErr w:type="spell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84" w:type="dxa"/>
            <w:gridSpan w:val="10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1418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2409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77" w:type="dxa"/>
            <w:gridSpan w:val="4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0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09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8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09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2911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2911E7">
              <w:rPr>
                <w:rFonts w:ascii="Times New Roman" w:eastAsia="Times New Roman" w:hAnsi="Times New Roman" w:cs="Times New Roman"/>
              </w:rPr>
              <w:t>Береинского</w:t>
            </w:r>
            <w:proofErr w:type="spellEnd"/>
            <w:r w:rsidR="002911E7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интернет-связи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для планшетных компьютеров (Без ограничений по скорости в пределах лимита по тарифу лимит по тарифу не менее 2 ГБ)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Услуги сотовой связи (абонентская плата по тарифу)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Примечание:</w:t>
            </w:r>
          </w:p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-расходы с превышением норматива при использовании подвижной связи, связанные со служебной командировкой,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 в пределах, утвержденных на эти цели лимитов бюджетных обязательств по соответствующему коду классификации расходов бюджета</w:t>
            </w:r>
          </w:p>
        </w:tc>
      </w:tr>
    </w:tbl>
    <w:p w:rsidR="004F07D6" w:rsidRDefault="004F07D6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оргтехники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65"/>
        <w:gridCol w:w="15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Рабочая станция (монитор, системный блок, ИБП,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клавиатура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>, мышь)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4D9F" w:rsidRPr="00524D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10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Принтер МФУ (многофункциональное устройство)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A5310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A5310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0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Телефонный аппарат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2911E7" w:rsidP="002911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Брошюровочная машина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</w:tbl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средств подвижной связи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80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Наименование товара, работы, 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</w:t>
            </w: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Срок </w:t>
            </w: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Цена за </w:t>
            </w: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291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911E7" w:rsidRPr="00524D9F" w:rsidTr="00291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Телефон сотовый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E7" w:rsidRPr="00524D9F" w:rsidRDefault="002911E7" w:rsidP="002911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DB4FC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DB4FC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DB4FC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DB4FC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DB4FC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носителей информации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Флэш-карта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 от 8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до 32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A5310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4D9F" w:rsidRPr="00524D9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(оргтехники)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Картридж  для принтера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030B84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24D9F" w:rsidRPr="00524D9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Картридж для МФУ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030B84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</w:tbl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периодических печатных изданий и справочной литературы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30B84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Газета «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Амурская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правда»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30B84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Газета «Победа»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84" w:rsidRPr="00524D9F" w:rsidRDefault="00030B84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24D9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4F07D6" w:rsidRDefault="004F07D6" w:rsidP="00030B84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2420"/>
        <w:gridCol w:w="1373"/>
        <w:gridCol w:w="2693"/>
        <w:gridCol w:w="3342"/>
        <w:gridCol w:w="3839"/>
      </w:tblGrid>
      <w:tr w:rsidR="00524D9F" w:rsidRPr="00524D9F" w:rsidTr="004F07D6">
        <w:trPr>
          <w:trHeight w:val="85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9F" w:rsidRPr="0011248A" w:rsidRDefault="004F07D6" w:rsidP="002911E7">
            <w:pPr>
              <w:pStyle w:val="a3"/>
              <w:widowControl/>
              <w:numPr>
                <w:ilvl w:val="0"/>
                <w:numId w:val="48"/>
              </w:numPr>
              <w:ind w:right="-3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ормативы обеспечения функций </w:t>
            </w:r>
            <w:proofErr w:type="spellStart"/>
            <w:r w:rsidR="002911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Береинского</w:t>
            </w:r>
            <w:proofErr w:type="spellEnd"/>
            <w:r w:rsidR="002911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сельсовета</w:t>
            </w:r>
            <w:r w:rsid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применяемые при расчете нормативных затрат</w:t>
            </w:r>
            <w:r w:rsidR="00524D9F" w:rsidRPr="001124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приобретение служебного транспорта</w:t>
            </w:r>
          </w:p>
        </w:tc>
      </w:tr>
      <w:tr w:rsidR="00524D9F" w:rsidRPr="00524D9F" w:rsidTr="004F07D6">
        <w:trPr>
          <w:trHeight w:val="1156"/>
        </w:trPr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Легковое транспортное средство с персональным закреплением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 xml:space="preserve">Легковое служебное транспортное средство, предоставляемое по вызову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(без персонального закрепления)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</w:tcBorders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Служебное транспортное средство (автобусы и транспорт специального назначения)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4D9F" w:rsidRPr="00524D9F" w:rsidTr="00524D9F">
        <w:trPr>
          <w:trHeight w:val="300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цена и мощность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цена и мощность</w:t>
            </w:r>
          </w:p>
        </w:tc>
        <w:tc>
          <w:tcPr>
            <w:tcW w:w="3342" w:type="dxa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839" w:type="dxa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030B84" w:rsidRPr="00524D9F" w:rsidTr="00524D9F">
        <w:trPr>
          <w:trHeight w:val="300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030B84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30B84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30B84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30B84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42" w:type="dxa"/>
          </w:tcPr>
          <w:p w:rsidR="00030B84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39" w:type="dxa"/>
          </w:tcPr>
          <w:p w:rsidR="00030B84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24D9F" w:rsidRPr="00524D9F" w:rsidRDefault="00524D9F" w:rsidP="00524D9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Default="00524D9F" w:rsidP="00524D9F">
      <w:pPr>
        <w:widowControl/>
        <w:tabs>
          <w:tab w:val="left" w:pos="849"/>
        </w:tabs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Pr="00524D9F" w:rsidRDefault="004F07D6" w:rsidP="00524D9F">
      <w:pPr>
        <w:widowControl/>
        <w:tabs>
          <w:tab w:val="left" w:pos="849"/>
        </w:tabs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мебели</w:t>
      </w:r>
    </w:p>
    <w:p w:rsidR="00524D9F" w:rsidRPr="00524D9F" w:rsidRDefault="00524D9F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60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17"/>
        <w:gridCol w:w="3532"/>
        <w:gridCol w:w="993"/>
        <w:gridCol w:w="1285"/>
        <w:gridCol w:w="1279"/>
        <w:gridCol w:w="1280"/>
        <w:gridCol w:w="1276"/>
        <w:gridCol w:w="18"/>
        <w:gridCol w:w="1391"/>
        <w:gridCol w:w="10"/>
        <w:gridCol w:w="1266"/>
        <w:gridCol w:w="10"/>
        <w:gridCol w:w="1265"/>
        <w:gridCol w:w="11"/>
        <w:gridCol w:w="1276"/>
        <w:gridCol w:w="6"/>
      </w:tblGrid>
      <w:tr w:rsidR="00524D9F" w:rsidRPr="00524D9F" w:rsidTr="000D0F4D">
        <w:trPr>
          <w:gridAfter w:val="1"/>
          <w:wAfter w:w="6" w:type="dxa"/>
          <w:trHeight w:val="326"/>
        </w:trPr>
        <w:tc>
          <w:tcPr>
            <w:tcW w:w="68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549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532" w:type="dxa"/>
            <w:gridSpan w:val="8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1276" w:type="dxa"/>
            <w:gridSpan w:val="2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органов администрации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6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0D0F4D">
        <w:trPr>
          <w:gridAfter w:val="1"/>
          <w:wAfter w:w="6" w:type="dxa"/>
          <w:trHeight w:val="390"/>
        </w:trPr>
        <w:tc>
          <w:tcPr>
            <w:tcW w:w="687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64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0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0D0F4D">
        <w:trPr>
          <w:gridAfter w:val="1"/>
          <w:wAfter w:w="6" w:type="dxa"/>
          <w:trHeight w:val="405"/>
        </w:trPr>
        <w:tc>
          <w:tcPr>
            <w:tcW w:w="687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5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0D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911E7" w:rsidRPr="00524D9F" w:rsidTr="00F8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Стол письменный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574BC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24D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11E7" w:rsidRPr="00524D9F" w:rsidTr="007F0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1B6DF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Стулья  для посетителей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1B6DFD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92476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92476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574BC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2911E7" w:rsidRPr="00524D9F" w:rsidTr="00291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Кресло для персонала, офисное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574BC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2911E7" w:rsidRPr="00524D9F" w:rsidTr="0067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Сейф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725A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725A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911E7" w:rsidRPr="00524D9F" w:rsidTr="00702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0225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24D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11E7" w:rsidRPr="00524D9F" w:rsidTr="00302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гардероб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2A757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2A757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0225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911E7" w:rsidRPr="00524D9F" w:rsidTr="00702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1B6DF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Стол компьютерный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1B6DFD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0225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2911E7" w:rsidP="001B6DF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2911E7" w:rsidRPr="00524D9F" w:rsidTr="00BB01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2911E7" w:rsidRPr="00524D9F" w:rsidRDefault="00B94EED" w:rsidP="00B94EE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32" w:type="dxa"/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Вешалка напольная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85" w:type="dxa"/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C14BB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D52C5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502A5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502A5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09" w:type="dxa"/>
            <w:gridSpan w:val="2"/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0225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11E7" w:rsidRPr="00524D9F" w:rsidRDefault="002911E7" w:rsidP="002911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030B84" w:rsidRPr="00524D9F" w:rsidTr="00B94EED">
        <w:tblPrEx>
          <w:tblLook w:val="04A0"/>
        </w:tblPrEx>
        <w:trPr>
          <w:gridAfter w:val="1"/>
          <w:wAfter w:w="6" w:type="dxa"/>
          <w:trHeight w:val="195"/>
        </w:trPr>
        <w:tc>
          <w:tcPr>
            <w:tcW w:w="15596" w:type="dxa"/>
            <w:gridSpan w:val="16"/>
            <w:shd w:val="clear" w:color="auto" w:fill="auto"/>
            <w:vAlign w:val="center"/>
          </w:tcPr>
          <w:p w:rsidR="00030B84" w:rsidRPr="00524D9F" w:rsidRDefault="00030B84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комнаты отдыха</w:t>
            </w:r>
          </w:p>
        </w:tc>
      </w:tr>
      <w:tr w:rsidR="002911E7" w:rsidRPr="00524D9F" w:rsidTr="006565AB">
        <w:tblPrEx>
          <w:tblLook w:val="04A0"/>
        </w:tblPrEx>
        <w:trPr>
          <w:gridAfter w:val="1"/>
          <w:wAfter w:w="6" w:type="dxa"/>
          <w:trHeight w:val="73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2911E7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32" w:type="dxa"/>
            <w:shd w:val="clear" w:color="auto" w:fill="auto"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обеденный</w:t>
            </w:r>
          </w:p>
        </w:tc>
        <w:tc>
          <w:tcPr>
            <w:tcW w:w="993" w:type="dxa"/>
            <w:shd w:val="clear" w:color="auto" w:fill="auto"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09" w:type="dxa"/>
            <w:gridSpan w:val="2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5,0</w:t>
            </w:r>
          </w:p>
        </w:tc>
      </w:tr>
      <w:tr w:rsidR="002911E7" w:rsidRPr="00524D9F" w:rsidTr="006565AB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2911E7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32" w:type="dxa"/>
            <w:shd w:val="clear" w:color="auto" w:fill="auto"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Стул</w:t>
            </w:r>
          </w:p>
        </w:tc>
        <w:tc>
          <w:tcPr>
            <w:tcW w:w="993" w:type="dxa"/>
            <w:shd w:val="clear" w:color="auto" w:fill="auto"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09" w:type="dxa"/>
            <w:gridSpan w:val="2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2911E7" w:rsidRPr="00524D9F" w:rsidTr="006565AB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2911E7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32" w:type="dxa"/>
            <w:shd w:val="clear" w:color="auto" w:fill="auto"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Шкаф для посуды</w:t>
            </w:r>
          </w:p>
        </w:tc>
        <w:tc>
          <w:tcPr>
            <w:tcW w:w="993" w:type="dxa"/>
            <w:shd w:val="clear" w:color="auto" w:fill="auto"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09" w:type="dxa"/>
            <w:gridSpan w:val="2"/>
            <w:shd w:val="clear" w:color="auto" w:fill="auto"/>
          </w:tcPr>
          <w:p w:rsidR="002911E7" w:rsidRDefault="002911E7" w:rsidP="002911E7">
            <w:pPr>
              <w:jc w:val="center"/>
            </w:pPr>
            <w:proofErr w:type="spellStart"/>
            <w:r w:rsidRPr="00E65D0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24D9F" w:rsidRPr="00524D9F" w:rsidTr="00524D9F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16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кладового уборочного инвентаря (при наличии)</w:t>
            </w:r>
          </w:p>
        </w:tc>
      </w:tr>
      <w:tr w:rsidR="002911E7" w:rsidRPr="00524D9F" w:rsidTr="002911E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Стеллаж стационарный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4C754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widowControl/>
              <w:numPr>
                <w:ilvl w:val="0"/>
                <w:numId w:val="47"/>
              </w:num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2911E7" w:rsidRPr="00524D9F" w:rsidTr="002911E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11E7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Шкаф платяной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652EA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Default="002911E7" w:rsidP="002911E7">
            <w:pPr>
              <w:jc w:val="center"/>
            </w:pPr>
            <w:proofErr w:type="spellStart"/>
            <w:r w:rsidRPr="004C754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1E7" w:rsidRPr="00524D9F" w:rsidRDefault="002911E7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</w:tbl>
    <w:p w:rsidR="00524D9F" w:rsidRPr="00524D9F" w:rsidRDefault="00524D9F" w:rsidP="002911E7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B94EED" w:rsidRDefault="00524D9F" w:rsidP="00B94EED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2911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канцелярских товаров</w:t>
      </w:r>
    </w:p>
    <w:tbl>
      <w:tblPr>
        <w:tblW w:w="1545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78"/>
        <w:gridCol w:w="851"/>
        <w:gridCol w:w="1559"/>
        <w:gridCol w:w="1417"/>
        <w:gridCol w:w="1560"/>
        <w:gridCol w:w="1114"/>
        <w:gridCol w:w="1373"/>
        <w:gridCol w:w="1369"/>
        <w:gridCol w:w="1388"/>
        <w:gridCol w:w="1276"/>
      </w:tblGrid>
      <w:tr w:rsidR="00524D9F" w:rsidRPr="00524D9F" w:rsidTr="00524D9F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4D9F" w:rsidRPr="00B94EED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/</w:t>
            </w:r>
            <w:proofErr w:type="spellStart"/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общих ну</w:t>
            </w:r>
            <w:proofErr w:type="gramStart"/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жд стр</w:t>
            </w:r>
            <w:proofErr w:type="gramEnd"/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уктурных органов администрации </w:t>
            </w:r>
          </w:p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полезного использования  (основные средства) (год)/</w:t>
            </w:r>
          </w:p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приобретения (прочие закупки)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Цена за единицу товаров, работ, услуг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00"/>
        </w:trPr>
        <w:tc>
          <w:tcPr>
            <w:tcW w:w="569" w:type="dxa"/>
            <w:vMerge/>
            <w:shd w:val="clear" w:color="auto" w:fill="auto"/>
            <w:vAlign w:val="center"/>
          </w:tcPr>
          <w:p w:rsidR="00524D9F" w:rsidRPr="00B94EED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Должности категории «руководители»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ведущая группа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 старшая группа</w:t>
            </w:r>
          </w:p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(специалисты, служащие учреждений)</w:t>
            </w:r>
          </w:p>
        </w:tc>
        <w:tc>
          <w:tcPr>
            <w:tcW w:w="1373" w:type="dxa"/>
            <w:vMerge w:val="restart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не отнесенные к должностям муниципальной службы</w:t>
            </w: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00"/>
        </w:trPr>
        <w:tc>
          <w:tcPr>
            <w:tcW w:w="569" w:type="dxa"/>
            <w:vMerge/>
            <w:shd w:val="clear" w:color="auto" w:fill="auto"/>
            <w:vAlign w:val="center"/>
          </w:tcPr>
          <w:p w:rsidR="00524D9F" w:rsidRPr="00B94EED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высшая группа, (руководители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94E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главная группа (заместители руководителя учреждения)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24D9F" w:rsidRPr="00B94EED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 xml:space="preserve"> 1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Блок для заметок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Карандаш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Карандаш автоматический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0,05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Корректирующая жидкость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Маркеры,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текстовыделители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уголок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- скоросшиватель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B94EED" w:rsidRPr="00524D9F" w:rsidTr="003B28B8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Папка - регистратор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D1E20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90579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37434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"Дело"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Ежедневники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Календари настенные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eastAsia="en-US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Файл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Скрепки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Клейкая лента упаковочная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Клейкие закладки (5 цветов)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Клейкие закладки  (1 цвет)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Корзина для мусора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Точилка для карандашей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Калькулятор настольный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4EED" w:rsidRPr="00524D9F" w:rsidTr="0072261E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Бумага офисная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BB110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E617B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524D9F">
        <w:trPr>
          <w:trHeight w:val="300"/>
        </w:trPr>
        <w:tc>
          <w:tcPr>
            <w:tcW w:w="15454" w:type="dxa"/>
            <w:gridSpan w:val="11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524D9F" w:rsidRPr="00524D9F" w:rsidRDefault="00524D9F" w:rsidP="00524D9F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-количество бумаги может отличаться в зависимости от решаемых задач, при этом закупка не указанного количества производится в пределах лимитов бюджетных обязательств на обеспечение функций 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Настольный  календарь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 0,15 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Набор из 3-х лотков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B94EED" w:rsidRPr="00524D9F" w:rsidTr="00B80216">
        <w:trPr>
          <w:trHeight w:val="697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Кнопки силовые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на  кольцах или с арочным механизмом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Папка с файлами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0,08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конверт с кнопкой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конверт на молнии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Ручка гелиевая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Стержни для ручек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Накопитель вертикальный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Стержни для автокарандаша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B94EED" w:rsidRPr="00524D9F" w:rsidTr="00B80216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Лента корректирующая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D04ED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B94EED" w:rsidRPr="00524D9F" w:rsidTr="0022707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Пружины для переплета (при наличии переплетной машин)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B94EED" w:rsidRPr="00524D9F" w:rsidTr="0022707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Пружины для переплетных машин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B94EED" w:rsidRPr="00524D9F" w:rsidTr="0022707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Краска штемпельная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6A1DF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7D6B31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Нить прошивная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CC554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1B6DFD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1B6DFD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Книга регистрации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Салфетки для оргтехники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Краска штемпельная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CC554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0,1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Бухгалтерские книги учета, регистрационные книги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B94EED" w:rsidRPr="00524D9F" w:rsidTr="0021264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94EED" w:rsidRPr="00524D9F" w:rsidRDefault="00B94EED" w:rsidP="001B6DF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Игла</w:t>
            </w: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канцелярская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EED" w:rsidRPr="00524D9F" w:rsidRDefault="00B94EED" w:rsidP="001B6D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14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shd w:val="clear" w:color="auto" w:fill="auto"/>
            <w:hideMark/>
          </w:tcPr>
          <w:p w:rsidR="00B94EED" w:rsidRDefault="00B94EED" w:rsidP="00B94EED">
            <w:pPr>
              <w:jc w:val="center"/>
            </w:pPr>
            <w:proofErr w:type="spellStart"/>
            <w:r w:rsidRPr="000F38A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94EED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94EED" w:rsidRPr="00524D9F" w:rsidRDefault="00B94EED" w:rsidP="001B6D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EED" w:rsidRPr="00524D9F" w:rsidRDefault="00B94EED" w:rsidP="001B6DFD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0,01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B94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B94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хозяйственных товаров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1"/>
        <w:gridCol w:w="961"/>
        <w:gridCol w:w="9"/>
        <w:gridCol w:w="23"/>
        <w:gridCol w:w="1248"/>
        <w:gridCol w:w="27"/>
        <w:gridCol w:w="1276"/>
        <w:gridCol w:w="1282"/>
        <w:gridCol w:w="1272"/>
        <w:gridCol w:w="1560"/>
        <w:gridCol w:w="992"/>
        <w:gridCol w:w="1417"/>
        <w:gridCol w:w="1264"/>
        <w:gridCol w:w="10"/>
        <w:gridCol w:w="6"/>
      </w:tblGrid>
      <w:tr w:rsidR="00524D9F" w:rsidRPr="00524D9F" w:rsidTr="00B94EED">
        <w:trPr>
          <w:trHeight w:val="326"/>
        </w:trPr>
        <w:tc>
          <w:tcPr>
            <w:tcW w:w="709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58" w:type="dxa"/>
            <w:gridSpan w:val="9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992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B94EED">
        <w:trPr>
          <w:trHeight w:val="390"/>
        </w:trPr>
        <w:tc>
          <w:tcPr>
            <w:tcW w:w="709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401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3" w:type="dxa"/>
            <w:gridSpan w:val="5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0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B94EED">
        <w:trPr>
          <w:trHeight w:val="405"/>
        </w:trPr>
        <w:tc>
          <w:tcPr>
            <w:tcW w:w="709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401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61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Шторы (жалюзи)</w:t>
            </w:r>
          </w:p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окон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окон в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6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Зеркало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рабочих кабинетов 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Плечики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Обогреватель масляный</w:t>
            </w:r>
          </w:p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Лампа настольная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Часы настенные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B94EED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6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ED" w:rsidRPr="00524D9F" w:rsidRDefault="00B94EED" w:rsidP="00524D9F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Чайник электрический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Тряпка для мытья полов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0,16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Моющее средство для пола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94EED" w:rsidRPr="00524D9F" w:rsidRDefault="00B94EED" w:rsidP="00CC554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06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Чистящее средство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94EED" w:rsidRPr="00524D9F" w:rsidRDefault="00B94EED" w:rsidP="00CC554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Моющее средство для стекол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л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94EED" w:rsidRPr="00524D9F" w:rsidRDefault="00B94EED" w:rsidP="00CC554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Халат (форма)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1,5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Перчатки резиновые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Губка для посуды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0,05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524D9F">
                <w:rPr>
                  <w:rFonts w:ascii="Times New Roman" w:eastAsia="Calibri" w:hAnsi="Times New Roman" w:cs="Times New Roman"/>
                  <w:color w:val="auto"/>
                  <w:lang w:eastAsia="en-US"/>
                </w:rPr>
                <w:t>120 л</w:t>
              </w:r>
            </w:smartTag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0,07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Ведро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0,25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Швабра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Щетка для пола с совком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Лопата штыковая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Лопата снеговая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0E6029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0,05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Рукавицы ватные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1B6DFD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0,07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Метла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Грабли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Полотенца бумажные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пачек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0,11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Мыло жидкое для рук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литр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7B2A49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F2074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0E6029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B94EED" w:rsidRPr="00524D9F" w:rsidTr="00B94EED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34</w:t>
            </w:r>
          </w:p>
        </w:tc>
        <w:tc>
          <w:tcPr>
            <w:tcW w:w="3401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Бумага туалетная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рул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3843B0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3843B0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4114" w:type="dxa"/>
            <w:gridSpan w:val="3"/>
            <w:shd w:val="clear" w:color="auto" w:fill="auto"/>
          </w:tcPr>
          <w:p w:rsidR="00B94EED" w:rsidRDefault="00B94EED" w:rsidP="00B94EED">
            <w:pPr>
              <w:jc w:val="center"/>
            </w:pPr>
            <w:proofErr w:type="spellStart"/>
            <w:r w:rsidRPr="003843B0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417" w:type="dxa"/>
          </w:tcPr>
          <w:p w:rsidR="00B94EED" w:rsidRPr="00524D9F" w:rsidRDefault="00B94EED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 раз в месяц</w:t>
            </w:r>
          </w:p>
        </w:tc>
        <w:tc>
          <w:tcPr>
            <w:tcW w:w="1274" w:type="dxa"/>
            <w:gridSpan w:val="2"/>
          </w:tcPr>
          <w:p w:rsidR="00B94EED" w:rsidRPr="00524D9F" w:rsidRDefault="00B94EED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0,02</w:t>
            </w:r>
          </w:p>
        </w:tc>
      </w:tr>
    </w:tbl>
    <w:p w:rsidR="00524D9F" w:rsidRPr="00524D9F" w:rsidRDefault="00524D9F" w:rsidP="00B94EED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</w:t>
      </w:r>
      <w:proofErr w:type="spellStart"/>
      <w:r w:rsidR="00B94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Береинского</w:t>
      </w:r>
      <w:proofErr w:type="spellEnd"/>
      <w:r w:rsidR="00B94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иных товаров и услуг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390"/>
        <w:gridCol w:w="10"/>
        <w:gridCol w:w="996"/>
        <w:gridCol w:w="1278"/>
        <w:gridCol w:w="1267"/>
        <w:gridCol w:w="1282"/>
        <w:gridCol w:w="1275"/>
        <w:gridCol w:w="1560"/>
        <w:gridCol w:w="997"/>
        <w:gridCol w:w="1417"/>
        <w:gridCol w:w="1274"/>
      </w:tblGrid>
      <w:tr w:rsidR="00524D9F" w:rsidRPr="00524D9F" w:rsidTr="00B94EED">
        <w:trPr>
          <w:trHeight w:val="326"/>
        </w:trPr>
        <w:tc>
          <w:tcPr>
            <w:tcW w:w="70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58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997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Цена за единицу товаров, работ, услуг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24D9F" w:rsidRPr="00524D9F" w:rsidTr="00B94EED">
        <w:trPr>
          <w:trHeight w:val="390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45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0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24D9F" w:rsidRPr="00524D9F" w:rsidTr="00B94EED">
        <w:trPr>
          <w:trHeight w:val="405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7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24D9F" w:rsidRPr="00524D9F" w:rsidTr="00B9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B94EED" w:rsidRPr="00524D9F" w:rsidTr="00B94EED">
        <w:tblPrEx>
          <w:tblLook w:val="04A0"/>
        </w:tblPrEx>
        <w:trPr>
          <w:trHeight w:val="300"/>
        </w:trPr>
        <w:tc>
          <w:tcPr>
            <w:tcW w:w="705" w:type="dxa"/>
            <w:shd w:val="clear" w:color="auto" w:fill="auto"/>
          </w:tcPr>
          <w:p w:rsidR="00B94EED" w:rsidRPr="00524D9F" w:rsidRDefault="00B94EED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shd w:val="clear" w:color="auto" w:fill="auto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Конверты литер</w:t>
            </w: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, литер В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94EED" w:rsidRPr="00524D9F" w:rsidRDefault="00B94EED" w:rsidP="000E6029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0,02 </w:t>
            </w:r>
          </w:p>
        </w:tc>
      </w:tr>
      <w:tr w:rsidR="00B94EED" w:rsidRPr="00524D9F" w:rsidTr="00B94EED">
        <w:tblPrEx>
          <w:tblLook w:val="04A0"/>
        </w:tblPrEx>
        <w:trPr>
          <w:trHeight w:val="300"/>
        </w:trPr>
        <w:tc>
          <w:tcPr>
            <w:tcW w:w="705" w:type="dxa"/>
            <w:shd w:val="clear" w:color="auto" w:fill="auto"/>
          </w:tcPr>
          <w:p w:rsidR="00B94EED" w:rsidRPr="00524D9F" w:rsidRDefault="00B94EED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shd w:val="clear" w:color="auto" w:fill="auto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«10 рублей»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94EED" w:rsidRPr="00524D9F" w:rsidRDefault="00B94EED" w:rsidP="000E6029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B94EED" w:rsidRPr="00524D9F" w:rsidRDefault="00B94EED" w:rsidP="001C335C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B94EED" w:rsidRPr="00524D9F" w:rsidRDefault="00B94EED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0,01 </w:t>
            </w:r>
          </w:p>
        </w:tc>
      </w:tr>
      <w:tr w:rsidR="00524D9F" w:rsidRPr="00524D9F" w:rsidTr="00B94EED">
        <w:tblPrEx>
          <w:tblLook w:val="04A0"/>
        </w:tblPrEx>
        <w:trPr>
          <w:trHeight w:val="300"/>
        </w:trPr>
        <w:tc>
          <w:tcPr>
            <w:tcW w:w="705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14</w:t>
            </w:r>
          </w:p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заправка и восстановление картриджей для принтеров, многофункциональных устройств (оргтехники</w:t>
            </w: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)К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артридж черно-белый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7659" w:type="dxa"/>
            <w:gridSpan w:val="6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 чаще 2 раза в месяц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232DD" w:rsidRDefault="00A232DD"/>
    <w:sectPr w:rsidR="00A232DD" w:rsidSect="00524D9F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EE"/>
    <w:multiLevelType w:val="hybridMultilevel"/>
    <w:tmpl w:val="A4A02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F4C3A"/>
    <w:multiLevelType w:val="hybridMultilevel"/>
    <w:tmpl w:val="35A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E8C"/>
    <w:multiLevelType w:val="hybridMultilevel"/>
    <w:tmpl w:val="0BFAE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45A"/>
    <w:multiLevelType w:val="hybridMultilevel"/>
    <w:tmpl w:val="D3A03C76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B6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58382B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A82"/>
    <w:multiLevelType w:val="hybridMultilevel"/>
    <w:tmpl w:val="3B545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2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0">
    <w:nsid w:val="297C2635"/>
    <w:multiLevelType w:val="hybridMultilevel"/>
    <w:tmpl w:val="F358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03C1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23488D"/>
    <w:multiLevelType w:val="hybridMultilevel"/>
    <w:tmpl w:val="305A6542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4E18"/>
    <w:multiLevelType w:val="hybridMultilevel"/>
    <w:tmpl w:val="5A362F1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20B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3F9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5124C4"/>
    <w:multiLevelType w:val="hybridMultilevel"/>
    <w:tmpl w:val="3EFEF1A2"/>
    <w:lvl w:ilvl="0" w:tplc="405A4E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69F"/>
    <w:multiLevelType w:val="hybridMultilevel"/>
    <w:tmpl w:val="AFF83DCE"/>
    <w:lvl w:ilvl="0" w:tplc="D2CEC7FE">
      <w:start w:val="1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72C8"/>
    <w:multiLevelType w:val="hybridMultilevel"/>
    <w:tmpl w:val="52F4E324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60F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1">
    <w:nsid w:val="41FF26CC"/>
    <w:multiLevelType w:val="hybridMultilevel"/>
    <w:tmpl w:val="81C877BE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D4EA2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2091"/>
    <w:multiLevelType w:val="hybridMultilevel"/>
    <w:tmpl w:val="3A6EEC26"/>
    <w:lvl w:ilvl="0" w:tplc="0DD030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1EF1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0870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16BE"/>
    <w:multiLevelType w:val="hybridMultilevel"/>
    <w:tmpl w:val="71182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2752BD7"/>
    <w:multiLevelType w:val="hybridMultilevel"/>
    <w:tmpl w:val="2280D122"/>
    <w:lvl w:ilvl="0" w:tplc="1548BF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2E70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6A2A97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7E6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74C4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000096"/>
    <w:multiLevelType w:val="hybridMultilevel"/>
    <w:tmpl w:val="7438F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1DC5"/>
    <w:multiLevelType w:val="multilevel"/>
    <w:tmpl w:val="C27A7C9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B532D7"/>
    <w:multiLevelType w:val="hybridMultilevel"/>
    <w:tmpl w:val="2D06A96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8697D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C313B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7A06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C54498"/>
    <w:multiLevelType w:val="hybridMultilevel"/>
    <w:tmpl w:val="8C9EEFDA"/>
    <w:lvl w:ilvl="0" w:tplc="405A4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769BA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8294F"/>
    <w:multiLevelType w:val="hybridMultilevel"/>
    <w:tmpl w:val="D41CB6C6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68AB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45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31"/>
  </w:num>
  <w:num w:numId="10">
    <w:abstractNumId w:val="27"/>
  </w:num>
  <w:num w:numId="11">
    <w:abstractNumId w:val="4"/>
  </w:num>
  <w:num w:numId="12">
    <w:abstractNumId w:val="8"/>
  </w:num>
  <w:num w:numId="13">
    <w:abstractNumId w:val="43"/>
  </w:num>
  <w:num w:numId="14">
    <w:abstractNumId w:val="29"/>
  </w:num>
  <w:num w:numId="15">
    <w:abstractNumId w:val="32"/>
  </w:num>
  <w:num w:numId="16">
    <w:abstractNumId w:val="15"/>
  </w:num>
  <w:num w:numId="17">
    <w:abstractNumId w:val="36"/>
  </w:num>
  <w:num w:numId="18">
    <w:abstractNumId w:val="0"/>
  </w:num>
  <w:num w:numId="19">
    <w:abstractNumId w:val="19"/>
  </w:num>
  <w:num w:numId="20">
    <w:abstractNumId w:val="6"/>
  </w:num>
  <w:num w:numId="21">
    <w:abstractNumId w:val="21"/>
  </w:num>
  <w:num w:numId="22">
    <w:abstractNumId w:val="18"/>
  </w:num>
  <w:num w:numId="23">
    <w:abstractNumId w:val="39"/>
  </w:num>
  <w:num w:numId="24">
    <w:abstractNumId w:val="38"/>
  </w:num>
  <w:num w:numId="25">
    <w:abstractNumId w:val="24"/>
  </w:num>
  <w:num w:numId="26">
    <w:abstractNumId w:val="37"/>
  </w:num>
  <w:num w:numId="27">
    <w:abstractNumId w:val="5"/>
  </w:num>
  <w:num w:numId="28">
    <w:abstractNumId w:val="2"/>
  </w:num>
  <w:num w:numId="29">
    <w:abstractNumId w:val="22"/>
  </w:num>
  <w:num w:numId="30">
    <w:abstractNumId w:val="47"/>
  </w:num>
  <w:num w:numId="31">
    <w:abstractNumId w:val="40"/>
  </w:num>
  <w:num w:numId="32">
    <w:abstractNumId w:val="33"/>
  </w:num>
  <w:num w:numId="33">
    <w:abstractNumId w:val="42"/>
  </w:num>
  <w:num w:numId="34">
    <w:abstractNumId w:val="41"/>
  </w:num>
  <w:num w:numId="35">
    <w:abstractNumId w:val="16"/>
  </w:num>
  <w:num w:numId="36">
    <w:abstractNumId w:val="46"/>
  </w:num>
  <w:num w:numId="37">
    <w:abstractNumId w:val="12"/>
  </w:num>
  <w:num w:numId="38">
    <w:abstractNumId w:val="1"/>
  </w:num>
  <w:num w:numId="39">
    <w:abstractNumId w:val="14"/>
  </w:num>
  <w:num w:numId="40">
    <w:abstractNumId w:val="25"/>
  </w:num>
  <w:num w:numId="41">
    <w:abstractNumId w:val="44"/>
  </w:num>
  <w:num w:numId="42">
    <w:abstractNumId w:val="34"/>
  </w:num>
  <w:num w:numId="43">
    <w:abstractNumId w:val="13"/>
  </w:num>
  <w:num w:numId="44">
    <w:abstractNumId w:val="30"/>
  </w:num>
  <w:num w:numId="45">
    <w:abstractNumId w:val="11"/>
  </w:num>
  <w:num w:numId="46">
    <w:abstractNumId w:val="23"/>
  </w:num>
  <w:num w:numId="47">
    <w:abstractNumId w:val="2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36"/>
    <w:rsid w:val="00030B84"/>
    <w:rsid w:val="00093D34"/>
    <w:rsid w:val="000D0F4D"/>
    <w:rsid w:val="000E6029"/>
    <w:rsid w:val="0011248A"/>
    <w:rsid w:val="001B5FB7"/>
    <w:rsid w:val="001B6DFD"/>
    <w:rsid w:val="002911E7"/>
    <w:rsid w:val="00345752"/>
    <w:rsid w:val="004F07D6"/>
    <w:rsid w:val="005027FD"/>
    <w:rsid w:val="00524D9F"/>
    <w:rsid w:val="00561736"/>
    <w:rsid w:val="005D72C6"/>
    <w:rsid w:val="00A232DD"/>
    <w:rsid w:val="00A5310F"/>
    <w:rsid w:val="00AA6E14"/>
    <w:rsid w:val="00B4206D"/>
    <w:rsid w:val="00B94EED"/>
    <w:rsid w:val="00BC3971"/>
    <w:rsid w:val="00BD40A2"/>
    <w:rsid w:val="00C07DA8"/>
    <w:rsid w:val="00CC554F"/>
    <w:rsid w:val="00EB0270"/>
    <w:rsid w:val="00ED12A6"/>
    <w:rsid w:val="00FD2443"/>
    <w:rsid w:val="00F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9F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unhideWhenUsed/>
    <w:qFormat/>
    <w:rsid w:val="00524D9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4D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617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173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6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4D9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524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2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D9F"/>
  </w:style>
  <w:style w:type="paragraph" w:styleId="a4">
    <w:name w:val="No Spacing"/>
    <w:link w:val="a5"/>
    <w:uiPriority w:val="1"/>
    <w:qFormat/>
    <w:rsid w:val="00524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24D9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524D9F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4D9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24D9F"/>
  </w:style>
  <w:style w:type="table" w:styleId="a8">
    <w:name w:val="Table Grid"/>
    <w:basedOn w:val="a1"/>
    <w:uiPriority w:val="59"/>
    <w:rsid w:val="00524D9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24D9F"/>
    <w:pPr>
      <w:widowControl/>
      <w:spacing w:after="200" w:line="276" w:lineRule="auto"/>
    </w:pPr>
    <w:rPr>
      <w:rFonts w:ascii="Calibri" w:eastAsia="Calibri" w:hAnsi="Calibri" w:cs="Times New Roman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24D9F"/>
    <w:rPr>
      <w:rFonts w:ascii="Calibri" w:eastAsia="Calibri" w:hAnsi="Calibri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24D9F"/>
    <w:rPr>
      <w:rFonts w:ascii="Calibri" w:eastAsia="Calibri" w:hAnsi="Calibri" w:cs="Times New Roman"/>
      <w:szCs w:val="20"/>
    </w:rPr>
  </w:style>
  <w:style w:type="paragraph" w:styleId="ae">
    <w:name w:val="Body Text"/>
    <w:basedOn w:val="a"/>
    <w:link w:val="af"/>
    <w:unhideWhenUsed/>
    <w:rsid w:val="00524D9F"/>
    <w:pPr>
      <w:widowControl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af">
    <w:name w:val="Основной текст Знак"/>
    <w:basedOn w:val="a0"/>
    <w:link w:val="ae"/>
    <w:rsid w:val="00524D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524D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24D9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9">
    <w:name w:val="xl69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7">
    <w:name w:val="xl8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524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524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uiPriority w:val="99"/>
    <w:unhideWhenUsed/>
    <w:rsid w:val="00524D9F"/>
    <w:rPr>
      <w:color w:val="0000FF"/>
      <w:u w:val="single"/>
    </w:rPr>
  </w:style>
  <w:style w:type="paragraph" w:customStyle="1" w:styleId="s9">
    <w:name w:val="s_9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1">
    <w:name w:val="Нет списка111"/>
    <w:next w:val="a2"/>
    <w:uiPriority w:val="99"/>
    <w:semiHidden/>
    <w:rsid w:val="00524D9F"/>
  </w:style>
  <w:style w:type="paragraph" w:styleId="af1">
    <w:name w:val="Title"/>
    <w:basedOn w:val="a"/>
    <w:link w:val="af2"/>
    <w:qFormat/>
    <w:rsid w:val="00524D9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2">
    <w:name w:val="Название Знак"/>
    <w:basedOn w:val="a0"/>
    <w:link w:val="af1"/>
    <w:rsid w:val="00524D9F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Document Map"/>
    <w:basedOn w:val="a"/>
    <w:link w:val="af4"/>
    <w:semiHidden/>
    <w:rsid w:val="00524D9F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24D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524D9F"/>
  </w:style>
  <w:style w:type="paragraph" w:styleId="af6">
    <w:name w:val="Body Text Indent"/>
    <w:basedOn w:val="a"/>
    <w:link w:val="af7"/>
    <w:rsid w:val="00524D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524D9F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2"/>
    <w:rsid w:val="00524D9F"/>
    <w:pPr>
      <w:numPr>
        <w:numId w:val="10"/>
      </w:numPr>
    </w:pPr>
  </w:style>
  <w:style w:type="paragraph" w:customStyle="1" w:styleId="ConsPlusNormal">
    <w:name w:val="ConsPlusNormal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24D9F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24D9F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24D9F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524D9F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52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524D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24D9F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24D9F"/>
    <w:pPr>
      <w:widowControl/>
      <w:ind w:left="113" w:right="113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afe">
    <w:name w:val="Подпись к таблице"/>
    <w:rsid w:val="00524D9F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24D9F"/>
  </w:style>
  <w:style w:type="numbering" w:customStyle="1" w:styleId="1111111">
    <w:name w:val="1 / 1.1 / 1.1.11"/>
    <w:basedOn w:val="a2"/>
    <w:next w:val="111111"/>
    <w:rsid w:val="00524D9F"/>
    <w:pPr>
      <w:numPr>
        <w:numId w:val="6"/>
      </w:numPr>
    </w:pPr>
  </w:style>
  <w:style w:type="paragraph" w:customStyle="1" w:styleId="14">
    <w:name w:val="Без интервала1"/>
    <w:rsid w:val="00524D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9F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24D9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24D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617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173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6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4D9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24D9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2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D9F"/>
  </w:style>
  <w:style w:type="paragraph" w:styleId="a4">
    <w:name w:val="No Spacing"/>
    <w:link w:val="a5"/>
    <w:uiPriority w:val="1"/>
    <w:qFormat/>
    <w:rsid w:val="00524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24D9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524D9F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4D9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24D9F"/>
  </w:style>
  <w:style w:type="table" w:styleId="a8">
    <w:name w:val="Table Grid"/>
    <w:basedOn w:val="a1"/>
    <w:uiPriority w:val="59"/>
    <w:rsid w:val="00524D9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24D9F"/>
    <w:pPr>
      <w:widowControl/>
      <w:spacing w:after="200" w:line="276" w:lineRule="auto"/>
    </w:pPr>
    <w:rPr>
      <w:rFonts w:ascii="Calibri" w:eastAsia="Calibri" w:hAnsi="Calibri" w:cs="Times New Roman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24D9F"/>
    <w:rPr>
      <w:rFonts w:ascii="Calibri" w:eastAsia="Calibri" w:hAnsi="Calibri" w:cs="Times New Roman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524D9F"/>
    <w:rPr>
      <w:rFonts w:ascii="Calibri" w:eastAsia="Calibri" w:hAnsi="Calibri" w:cs="Times New Roman"/>
      <w:szCs w:val="20"/>
      <w:lang w:val="x-none" w:eastAsia="x-none"/>
    </w:rPr>
  </w:style>
  <w:style w:type="paragraph" w:styleId="ae">
    <w:name w:val="Body Text"/>
    <w:basedOn w:val="a"/>
    <w:link w:val="af"/>
    <w:unhideWhenUsed/>
    <w:rsid w:val="00524D9F"/>
    <w:pPr>
      <w:widowControl/>
    </w:pPr>
    <w:rPr>
      <w:rFonts w:ascii="Times New Roman" w:eastAsia="Times New Roman" w:hAnsi="Times New Roman" w:cs="Times New Roman"/>
      <w:b/>
      <w:bCs/>
      <w:color w:val="auto"/>
      <w:sz w:val="20"/>
      <w:lang w:val="x-none"/>
    </w:rPr>
  </w:style>
  <w:style w:type="character" w:customStyle="1" w:styleId="af">
    <w:name w:val="Основной текст Знак"/>
    <w:basedOn w:val="a0"/>
    <w:link w:val="ae"/>
    <w:rsid w:val="00524D9F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24D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24D9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9">
    <w:name w:val="xl69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7">
    <w:name w:val="xl8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524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524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uiPriority w:val="99"/>
    <w:unhideWhenUsed/>
    <w:rsid w:val="00524D9F"/>
    <w:rPr>
      <w:color w:val="0000FF"/>
      <w:u w:val="single"/>
    </w:rPr>
  </w:style>
  <w:style w:type="paragraph" w:customStyle="1" w:styleId="s9">
    <w:name w:val="s_9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1">
    <w:name w:val="Нет списка111"/>
    <w:next w:val="a2"/>
    <w:uiPriority w:val="99"/>
    <w:semiHidden/>
    <w:rsid w:val="00524D9F"/>
  </w:style>
  <w:style w:type="paragraph" w:styleId="af1">
    <w:name w:val="Title"/>
    <w:basedOn w:val="a"/>
    <w:link w:val="af2"/>
    <w:qFormat/>
    <w:rsid w:val="00524D9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24D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semiHidden/>
    <w:rsid w:val="00524D9F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24D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524D9F"/>
  </w:style>
  <w:style w:type="paragraph" w:styleId="af6">
    <w:name w:val="Body Text Indent"/>
    <w:basedOn w:val="a"/>
    <w:link w:val="af7"/>
    <w:rsid w:val="00524D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24D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24D9F"/>
    <w:pPr>
      <w:numPr>
        <w:numId w:val="10"/>
      </w:numPr>
    </w:pPr>
  </w:style>
  <w:style w:type="paragraph" w:customStyle="1" w:styleId="ConsPlusNormal">
    <w:name w:val="ConsPlusNormal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24D9F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24D9F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24D9F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524D9F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52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524D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24D9F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24D9F"/>
    <w:pPr>
      <w:widowControl/>
      <w:ind w:left="113" w:right="113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afe">
    <w:name w:val="Подпись к таблице"/>
    <w:rsid w:val="00524D9F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24D9F"/>
  </w:style>
  <w:style w:type="numbering" w:customStyle="1" w:styleId="1111111">
    <w:name w:val="1 / 1.1 / 1.1.11"/>
    <w:basedOn w:val="a2"/>
    <w:next w:val="111111"/>
    <w:rsid w:val="00524D9F"/>
    <w:pPr>
      <w:numPr>
        <w:numId w:val="6"/>
      </w:numPr>
    </w:pPr>
  </w:style>
  <w:style w:type="paragraph" w:customStyle="1" w:styleId="14">
    <w:name w:val="Без интервала1"/>
    <w:rsid w:val="00524D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Берея</cp:lastModifiedBy>
  <cp:revision>14</cp:revision>
  <cp:lastPrinted>2016-09-01T01:24:00Z</cp:lastPrinted>
  <dcterms:created xsi:type="dcterms:W3CDTF">2016-06-20T23:12:00Z</dcterms:created>
  <dcterms:modified xsi:type="dcterms:W3CDTF">2016-09-01T01:24:00Z</dcterms:modified>
</cp:coreProperties>
</file>